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4571A" w14:textId="77777777" w:rsidR="00E2167F" w:rsidRDefault="00E2167F">
      <w:pPr>
        <w:rPr>
          <w:rFonts w:ascii="Arial" w:hAnsi="Arial" w:cs="Arial"/>
          <w:b/>
          <w:sz w:val="28"/>
          <w:szCs w:val="28"/>
        </w:rPr>
      </w:pPr>
    </w:p>
    <w:p w14:paraId="30A548B6" w14:textId="71141703" w:rsidR="000B1C81" w:rsidRPr="000B1C81" w:rsidRDefault="000B1C81">
      <w:pPr>
        <w:rPr>
          <w:rFonts w:ascii="Arial" w:hAnsi="Arial" w:cs="Arial"/>
          <w:b/>
          <w:caps/>
          <w:sz w:val="36"/>
          <w:szCs w:val="36"/>
        </w:rPr>
      </w:pPr>
      <w:r w:rsidRPr="000B1C81">
        <w:rPr>
          <w:rFonts w:ascii="Arial" w:hAnsi="Arial" w:cs="Arial"/>
          <w:b/>
          <w:caps/>
          <w:sz w:val="36"/>
          <w:szCs w:val="36"/>
        </w:rPr>
        <w:t>Coalition Vitality Assessment Tool v2.0</w:t>
      </w:r>
      <w:r>
        <w:rPr>
          <w:rFonts w:ascii="Arial" w:hAnsi="Arial" w:cs="Arial"/>
          <w:b/>
          <w:caps/>
          <w:sz w:val="36"/>
          <w:szCs w:val="36"/>
        </w:rPr>
        <w:t xml:space="preserve"> USER</w:t>
      </w:r>
      <w:r w:rsidR="00BF4256">
        <w:rPr>
          <w:rFonts w:ascii="Arial" w:hAnsi="Arial" w:cs="Arial"/>
          <w:b/>
          <w:caps/>
          <w:sz w:val="36"/>
          <w:szCs w:val="36"/>
        </w:rPr>
        <w:t>’</w:t>
      </w:r>
      <w:r>
        <w:rPr>
          <w:rFonts w:ascii="Arial" w:hAnsi="Arial" w:cs="Arial"/>
          <w:b/>
          <w:caps/>
          <w:sz w:val="36"/>
          <w:szCs w:val="36"/>
        </w:rPr>
        <w:t>S GUIDE</w:t>
      </w:r>
    </w:p>
    <w:p w14:paraId="39999AB7" w14:textId="77777777" w:rsidR="009B6CA4" w:rsidRDefault="000B1C81">
      <w:r>
        <w:rPr>
          <w:rFonts w:ascii="Arial" w:hAnsi="Arial" w:cs="Arial"/>
          <w:b/>
          <w:sz w:val="28"/>
          <w:szCs w:val="28"/>
        </w:rPr>
        <w:t>Purpose</w:t>
      </w:r>
      <w:r w:rsidR="009B6CA4">
        <w:rPr>
          <w:rFonts w:ascii="Arial" w:hAnsi="Arial" w:cs="Arial"/>
          <w:b/>
          <w:sz w:val="28"/>
          <w:szCs w:val="28"/>
        </w:rPr>
        <w:t xml:space="preserve">.  </w:t>
      </w:r>
      <w:r w:rsidR="00535238">
        <w:t xml:space="preserve">The Coalition Vitality Assessment Tool (CVAT) is an organizational assessment tool that can be used annually to identify the strengths and limitation of a community prevention coalition across four important domains: </w:t>
      </w:r>
    </w:p>
    <w:p w14:paraId="781182FA" w14:textId="1E582D3A" w:rsidR="009B6CA4" w:rsidRDefault="009B6CA4" w:rsidP="009B6CA4">
      <w:pPr>
        <w:ind w:left="630" w:hanging="360"/>
      </w:pPr>
      <w:r>
        <w:t>1) Coalition composition (pages 3 to 4)</w:t>
      </w:r>
    </w:p>
    <w:p w14:paraId="2A13CCF2" w14:textId="2163D0CE" w:rsidR="009B6CA4" w:rsidRDefault="009B6CA4" w:rsidP="009B6CA4">
      <w:pPr>
        <w:ind w:left="630" w:hanging="360"/>
      </w:pPr>
      <w:r>
        <w:t>2) Leadership and staffing (pages 5 to 6)</w:t>
      </w:r>
    </w:p>
    <w:p w14:paraId="207C5E0A" w14:textId="0C4A48EC" w:rsidR="009B6CA4" w:rsidRDefault="009B6CA4" w:rsidP="009B6CA4">
      <w:pPr>
        <w:ind w:left="630" w:hanging="360"/>
      </w:pPr>
      <w:r>
        <w:t>3) Plan and implementation (pages 7 to 8)</w:t>
      </w:r>
    </w:p>
    <w:p w14:paraId="01C2E2BC" w14:textId="4036AB01" w:rsidR="009B6CA4" w:rsidRDefault="009B6CA4" w:rsidP="009B6CA4">
      <w:pPr>
        <w:ind w:left="630" w:hanging="360"/>
      </w:pPr>
      <w:r>
        <w:t>4) Sustainability (pages 9 to 10)</w:t>
      </w:r>
    </w:p>
    <w:p w14:paraId="5546FD90" w14:textId="68CA6BD2" w:rsidR="00E2167F" w:rsidRPr="000B1C81" w:rsidRDefault="00535238" w:rsidP="000B1C81">
      <w:pPr>
        <w:rPr>
          <w:rFonts w:ascii="Arial" w:hAnsi="Arial" w:cs="Arial"/>
          <w:b/>
          <w:sz w:val="28"/>
          <w:szCs w:val="28"/>
        </w:rPr>
      </w:pPr>
      <w:r>
        <w:t xml:space="preserve">The CVAT creates a workspace </w:t>
      </w:r>
      <w:r w:rsidR="000B1C81">
        <w:t>for coalition le</w:t>
      </w:r>
      <w:r>
        <w:t>aders and coordinators to assess</w:t>
      </w:r>
      <w:r w:rsidR="000B1C81">
        <w:t xml:space="preserve"> the vitality and strength of their coalitions.  </w:t>
      </w:r>
      <w:r>
        <w:t xml:space="preserve">A “perfect” CVAT score does NOT exist.  The results will reflect a point-in-time assessment that </w:t>
      </w:r>
      <w:r w:rsidR="000B1C81">
        <w:t xml:space="preserve">can inform decisions about how to prioritize improvement efforts of the coalition and what training and technical resources can support these improvement efforts.  For example, benefits of completing the CVAT process include:  </w:t>
      </w:r>
    </w:p>
    <w:p w14:paraId="2B1CB90F" w14:textId="07F43D5C" w:rsidR="000B1C81" w:rsidRDefault="000B1C81" w:rsidP="000B1C81">
      <w:pPr>
        <w:pStyle w:val="ListParagraph"/>
        <w:numPr>
          <w:ilvl w:val="0"/>
          <w:numId w:val="1"/>
        </w:numPr>
        <w:contextualSpacing w:val="0"/>
      </w:pPr>
      <w:r>
        <w:t>Deliberate review and reflection among and between leaders and staff members.</w:t>
      </w:r>
    </w:p>
    <w:p w14:paraId="431AAC0C" w14:textId="4AFADE4B" w:rsidR="00E97D93" w:rsidRDefault="000B1C81" w:rsidP="000B1C81">
      <w:pPr>
        <w:pStyle w:val="ListParagraph"/>
        <w:numPr>
          <w:ilvl w:val="0"/>
          <w:numId w:val="1"/>
        </w:numPr>
        <w:contextualSpacing w:val="0"/>
      </w:pPr>
      <w:r>
        <w:t xml:space="preserve">Identification of </w:t>
      </w:r>
      <w:r w:rsidR="00E97D93">
        <w:t>how well the community embraces the coalition as a primary strategy for change.</w:t>
      </w:r>
    </w:p>
    <w:p w14:paraId="6F03E187" w14:textId="3B49FB7C" w:rsidR="00E97D93" w:rsidRDefault="000B1C81" w:rsidP="000B1C81">
      <w:pPr>
        <w:pStyle w:val="ListParagraph"/>
        <w:numPr>
          <w:ilvl w:val="0"/>
          <w:numId w:val="1"/>
        </w:numPr>
        <w:contextualSpacing w:val="0"/>
      </w:pPr>
      <w:r>
        <w:t>Identification of</w:t>
      </w:r>
      <w:r w:rsidR="00E97D93">
        <w:t xml:space="preserve"> three to five areas to improve the coalition over the next 12 months.</w:t>
      </w:r>
    </w:p>
    <w:p w14:paraId="4BBCF314" w14:textId="11F3AC63" w:rsidR="00E97D93" w:rsidRDefault="000B1C81" w:rsidP="000B1C81">
      <w:pPr>
        <w:pStyle w:val="ListParagraph"/>
        <w:numPr>
          <w:ilvl w:val="0"/>
          <w:numId w:val="1"/>
        </w:numPr>
        <w:contextualSpacing w:val="0"/>
      </w:pPr>
      <w:r>
        <w:t>Identification of</w:t>
      </w:r>
      <w:r w:rsidR="00E97D93">
        <w:t xml:space="preserve"> how the strengths and limitations of the coalition vitality affect implementation progress and sustainability. </w:t>
      </w:r>
    </w:p>
    <w:p w14:paraId="0F6C1FE1" w14:textId="77777777" w:rsidR="000B1C81" w:rsidRDefault="000B1C81" w:rsidP="000B1C81">
      <w:pPr>
        <w:pStyle w:val="ListParagraph"/>
        <w:numPr>
          <w:ilvl w:val="0"/>
          <w:numId w:val="1"/>
        </w:numPr>
        <w:contextualSpacing w:val="0"/>
      </w:pPr>
      <w:r>
        <w:t>Identification of</w:t>
      </w:r>
      <w:r w:rsidR="00E97D93">
        <w:t xml:space="preserve"> how to use momentum from</w:t>
      </w:r>
      <w:r>
        <w:t xml:space="preserve"> plan implementation to strengthen the overall coalition. </w:t>
      </w:r>
    </w:p>
    <w:p w14:paraId="11639CA1" w14:textId="0F307DC7" w:rsidR="00E97D93" w:rsidRDefault="000B1C81" w:rsidP="000B1C81">
      <w:r>
        <w:t>The Connecticut Prevention Training and Technical Assistance Service Center (TTASC) will provide assistance in completing the CVAT proce</w:t>
      </w:r>
      <w:r w:rsidR="001001EF">
        <w:t>ss in 60 days or less</w:t>
      </w:r>
      <w:r w:rsidR="005061A2">
        <w:t xml:space="preserve"> followed by ongoing implementation supports (e.g., assistance with developing a project dashboard, coalition coaching plan)</w:t>
      </w:r>
      <w:r w:rsidR="001001EF">
        <w:t xml:space="preserve">. </w:t>
      </w:r>
      <w:r>
        <w:t xml:space="preserve">  </w:t>
      </w:r>
      <w:r w:rsidR="00E97D93">
        <w:t xml:space="preserve"> </w:t>
      </w:r>
    </w:p>
    <w:p w14:paraId="1623DD15" w14:textId="50635631" w:rsidR="00BF4256" w:rsidRDefault="00BF4256">
      <w:r w:rsidRPr="00BF4256">
        <w:rPr>
          <w:color w:val="C00000"/>
        </w:rPr>
        <w:t>Please note that pages 1</w:t>
      </w:r>
      <w:r w:rsidR="00FF0DB6">
        <w:rPr>
          <w:color w:val="C00000"/>
        </w:rPr>
        <w:t>2</w:t>
      </w:r>
      <w:r w:rsidRPr="00BF4256">
        <w:rPr>
          <w:color w:val="C00000"/>
        </w:rPr>
        <w:t>-1</w:t>
      </w:r>
      <w:r w:rsidR="00FF0DB6">
        <w:rPr>
          <w:color w:val="C00000"/>
        </w:rPr>
        <w:t>5</w:t>
      </w:r>
      <w:r w:rsidRPr="00BF4256">
        <w:rPr>
          <w:color w:val="C00000"/>
        </w:rPr>
        <w:t xml:space="preserve"> </w:t>
      </w:r>
      <w:r w:rsidR="0043383D">
        <w:rPr>
          <w:color w:val="C00000"/>
        </w:rPr>
        <w:t>contain templates for recording discussion notes that explain what led to choosing a particular assessment score.  The</w:t>
      </w:r>
      <w:r w:rsidRPr="00BF4256">
        <w:rPr>
          <w:color w:val="C00000"/>
        </w:rPr>
        <w:t xml:space="preserve"> notes may be used to clarify scores as needed, or simply to record observations.</w:t>
      </w:r>
      <w:r>
        <w:rPr>
          <w:color w:val="C00000"/>
        </w:rPr>
        <w:t xml:space="preserve">  The worksheet is optional but encouraged.</w:t>
      </w:r>
    </w:p>
    <w:p w14:paraId="1E28EACA" w14:textId="77777777" w:rsidR="00BF4256" w:rsidRDefault="00BF4256">
      <w:pPr>
        <w:sectPr w:rsidR="00BF4256" w:rsidSect="00535238">
          <w:headerReference w:type="default" r:id="rId8"/>
          <w:footerReference w:type="default" r:id="rId9"/>
          <w:pgSz w:w="15840" w:h="12240" w:orient="landscape" w:code="1"/>
          <w:pgMar w:top="1440" w:right="1440" w:bottom="1440" w:left="1440" w:header="432" w:footer="432" w:gutter="0"/>
          <w:cols w:space="720"/>
          <w:docGrid w:linePitch="360"/>
        </w:sectPr>
      </w:pPr>
    </w:p>
    <w:p w14:paraId="66FAC074" w14:textId="77777777" w:rsidR="009B6CA4" w:rsidRDefault="009B6CA4">
      <w:pPr>
        <w:rPr>
          <w:rFonts w:ascii="Arial" w:hAnsi="Arial" w:cs="Arial"/>
          <w:b/>
          <w:sz w:val="28"/>
          <w:szCs w:val="28"/>
        </w:rPr>
      </w:pPr>
    </w:p>
    <w:p w14:paraId="4E9AA253" w14:textId="7C703E2C" w:rsidR="00495A66" w:rsidRDefault="009B6CA4">
      <w:pPr>
        <w:rPr>
          <w:rFonts w:cs="Arial"/>
          <w:sz w:val="24"/>
          <w:szCs w:val="24"/>
        </w:rPr>
      </w:pPr>
      <w:r>
        <w:rPr>
          <w:rFonts w:ascii="Arial" w:hAnsi="Arial" w:cs="Arial"/>
          <w:b/>
          <w:sz w:val="28"/>
          <w:szCs w:val="28"/>
        </w:rPr>
        <w:t>P</w:t>
      </w:r>
      <w:r w:rsidR="00C66EC9" w:rsidRPr="00C66EC9">
        <w:rPr>
          <w:rFonts w:ascii="Arial" w:hAnsi="Arial" w:cs="Arial"/>
          <w:b/>
          <w:sz w:val="28"/>
          <w:szCs w:val="28"/>
        </w:rPr>
        <w:t>rocess and Timing</w:t>
      </w:r>
      <w:r>
        <w:rPr>
          <w:rFonts w:ascii="Arial" w:hAnsi="Arial" w:cs="Arial"/>
          <w:b/>
          <w:sz w:val="28"/>
          <w:szCs w:val="28"/>
        </w:rPr>
        <w:t xml:space="preserve">.   </w:t>
      </w:r>
      <w:r w:rsidR="00495A66" w:rsidRPr="001001EF">
        <w:rPr>
          <w:rFonts w:cs="Arial"/>
          <w:sz w:val="24"/>
          <w:szCs w:val="24"/>
        </w:rPr>
        <w:t>The</w:t>
      </w:r>
      <w:r w:rsidR="0044608B">
        <w:rPr>
          <w:rFonts w:cs="Arial"/>
          <w:sz w:val="24"/>
          <w:szCs w:val="24"/>
        </w:rPr>
        <w:t xml:space="preserve"> figure below shows the recommended sequence of action to complete the CVAT process.  </w:t>
      </w:r>
    </w:p>
    <w:p w14:paraId="35E8B12F" w14:textId="6F55DB15" w:rsidR="0044608B" w:rsidRPr="001001EF" w:rsidRDefault="009B6CA4" w:rsidP="0044608B">
      <w:pPr>
        <w:jc w:val="center"/>
        <w:rPr>
          <w:sz w:val="24"/>
          <w:szCs w:val="24"/>
        </w:rPr>
      </w:pPr>
      <w:r>
        <w:rPr>
          <w:noProof/>
        </w:rPr>
        <w:lastRenderedPageBreak/>
        <w:drawing>
          <wp:inline distT="0" distB="0" distL="0" distR="0" wp14:anchorId="4BC2A373" wp14:editId="4190B19E">
            <wp:extent cx="5981700" cy="5797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3099" cy="5808598"/>
                    </a:xfrm>
                    <a:prstGeom prst="rect">
                      <a:avLst/>
                    </a:prstGeom>
                  </pic:spPr>
                </pic:pic>
              </a:graphicData>
            </a:graphic>
          </wp:inline>
        </w:drawing>
      </w:r>
    </w:p>
    <w:tbl>
      <w:tblPr>
        <w:tblpPr w:leftFromText="180" w:rightFromText="180" w:vertAnchor="page" w:tblpY="1459"/>
        <w:tblW w:w="144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160"/>
        <w:gridCol w:w="1261"/>
        <w:gridCol w:w="2429"/>
        <w:gridCol w:w="2790"/>
        <w:gridCol w:w="2880"/>
        <w:gridCol w:w="3138"/>
        <w:gridCol w:w="822"/>
      </w:tblGrid>
      <w:tr w:rsidR="004267AF" w:rsidRPr="00AB35A3" w14:paraId="3FDBD011" w14:textId="77777777" w:rsidTr="001E0762">
        <w:trPr>
          <w:trHeight w:val="343"/>
          <w:tblHeader/>
        </w:trPr>
        <w:tc>
          <w:tcPr>
            <w:tcW w:w="2421" w:type="dxa"/>
            <w:gridSpan w:val="2"/>
            <w:vMerge w:val="restart"/>
            <w:tcBorders>
              <w:top w:val="single" w:sz="8" w:space="0" w:color="auto"/>
              <w:left w:val="single" w:sz="8" w:space="0" w:color="auto"/>
              <w:right w:val="single" w:sz="8" w:space="0" w:color="auto"/>
            </w:tcBorders>
            <w:vAlign w:val="center"/>
          </w:tcPr>
          <w:p w14:paraId="70585330" w14:textId="77777777" w:rsidR="004267AF" w:rsidRPr="00DE42E9" w:rsidRDefault="004267AF" w:rsidP="004267AF">
            <w:pPr>
              <w:spacing w:after="0"/>
              <w:jc w:val="center"/>
              <w:rPr>
                <w:color w:val="000000" w:themeColor="text1"/>
                <w:sz w:val="24"/>
                <w:szCs w:val="24"/>
              </w:rPr>
            </w:pPr>
            <w:r w:rsidRPr="00DE42E9">
              <w:rPr>
                <w:rFonts w:ascii="Calibri" w:hAnsi="Calibri"/>
                <w:color w:val="C00000"/>
                <w:sz w:val="24"/>
                <w:szCs w:val="24"/>
              </w:rPr>
              <w:lastRenderedPageBreak/>
              <w:t xml:space="preserve">Domain 1.  Coalition </w:t>
            </w:r>
          </w:p>
          <w:p w14:paraId="077C5280" w14:textId="77777777" w:rsidR="004267AF" w:rsidRPr="00DE42E9" w:rsidRDefault="004267AF" w:rsidP="004267AF">
            <w:pPr>
              <w:spacing w:after="0"/>
              <w:jc w:val="center"/>
              <w:rPr>
                <w:color w:val="000000" w:themeColor="text1"/>
                <w:sz w:val="24"/>
                <w:szCs w:val="24"/>
              </w:rPr>
            </w:pPr>
            <w:r>
              <w:rPr>
                <w:color w:val="000000" w:themeColor="text1"/>
                <w:sz w:val="24"/>
                <w:szCs w:val="24"/>
              </w:rPr>
              <w:t>Element</w:t>
            </w:r>
          </w:p>
        </w:tc>
        <w:tc>
          <w:tcPr>
            <w:tcW w:w="11237"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75A7EE" w14:textId="77777777" w:rsidR="004267AF" w:rsidRPr="00ED007B" w:rsidRDefault="004267AF" w:rsidP="004267AF">
            <w:pPr>
              <w:pStyle w:val="m-7426144117351742109m4435048398678704796msolistparagraph"/>
              <w:jc w:val="center"/>
              <w:rPr>
                <w:rFonts w:ascii="Calibri" w:hAnsi="Calibri"/>
                <w:b/>
                <w:color w:val="000000" w:themeColor="text1"/>
              </w:rPr>
            </w:pPr>
            <w:r w:rsidRPr="00ED007B">
              <w:rPr>
                <w:rFonts w:ascii="Calibri" w:hAnsi="Calibri"/>
                <w:b/>
                <w:color w:val="000000" w:themeColor="text1"/>
              </w:rPr>
              <w:t>Coalition:</w:t>
            </w:r>
            <w:r w:rsidRPr="004267AF">
              <w:rPr>
                <w:rFonts w:ascii="Calibri" w:hAnsi="Calibri"/>
                <w:b/>
                <w:color w:val="000000" w:themeColor="text1"/>
              </w:rPr>
              <w:t xml:space="preserve"> Scoring Rubric</w:t>
            </w:r>
          </w:p>
        </w:tc>
        <w:tc>
          <w:tcPr>
            <w:tcW w:w="822" w:type="dxa"/>
            <w:vMerge w:val="restart"/>
            <w:tcBorders>
              <w:top w:val="single" w:sz="8" w:space="0" w:color="auto"/>
              <w:left w:val="nil"/>
              <w:right w:val="single" w:sz="8" w:space="0" w:color="auto"/>
            </w:tcBorders>
            <w:vAlign w:val="center"/>
          </w:tcPr>
          <w:p w14:paraId="07B82E7B" w14:textId="77777777" w:rsidR="004267AF" w:rsidRPr="007B174E" w:rsidRDefault="004267AF" w:rsidP="004267AF">
            <w:pPr>
              <w:pStyle w:val="m-7426144117351742109m4435048398678704796msolistparagraph"/>
              <w:jc w:val="center"/>
              <w:rPr>
                <w:rFonts w:ascii="Calibri" w:hAnsi="Calibri"/>
                <w:b/>
                <w:color w:val="000000" w:themeColor="text1"/>
                <w:sz w:val="20"/>
                <w:szCs w:val="20"/>
              </w:rPr>
            </w:pPr>
            <w:r w:rsidRPr="007B174E">
              <w:rPr>
                <w:rFonts w:ascii="Calibri" w:hAnsi="Calibri"/>
                <w:b/>
                <w:color w:val="C00000"/>
                <w:sz w:val="20"/>
                <w:szCs w:val="20"/>
              </w:rPr>
              <w:t>Self-Assessment Score</w:t>
            </w:r>
          </w:p>
        </w:tc>
      </w:tr>
      <w:tr w:rsidR="004267AF" w:rsidRPr="00AB35A3" w14:paraId="70317371" w14:textId="77777777" w:rsidTr="001E0762">
        <w:trPr>
          <w:trHeight w:val="252"/>
          <w:tblHeader/>
        </w:trPr>
        <w:tc>
          <w:tcPr>
            <w:tcW w:w="2421" w:type="dxa"/>
            <w:gridSpan w:val="2"/>
            <w:vMerge/>
            <w:tcBorders>
              <w:left w:val="single" w:sz="8" w:space="0" w:color="auto"/>
              <w:right w:val="single" w:sz="8" w:space="0" w:color="auto"/>
            </w:tcBorders>
          </w:tcPr>
          <w:p w14:paraId="6EC9FC88" w14:textId="77777777" w:rsidR="004267AF" w:rsidRPr="00AB35A3" w:rsidRDefault="004267AF" w:rsidP="004267AF">
            <w:pPr>
              <w:jc w:val="center"/>
              <w:rPr>
                <w:color w:val="000000" w:themeColor="text1"/>
                <w:sz w:val="24"/>
                <w:szCs w:val="24"/>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55E9DDDF" w14:textId="77777777" w:rsidR="004267AF" w:rsidRPr="001E0DF5" w:rsidRDefault="004267AF" w:rsidP="004267AF">
            <w:pPr>
              <w:pStyle w:val="m-7426144117351742109m4435048398678704796msolistparagraph"/>
              <w:jc w:val="center"/>
              <w:rPr>
                <w:b/>
                <w:i/>
                <w:color w:val="C00000"/>
              </w:rPr>
            </w:pPr>
            <w:r w:rsidRPr="001E0DF5">
              <w:rPr>
                <w:rFonts w:ascii="Calibri" w:hAnsi="Calibri"/>
                <w:b/>
                <w:i/>
                <w:color w:val="C00000"/>
              </w:rPr>
              <w:t>1 Point</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14:paraId="07F1A695" w14:textId="77777777" w:rsidR="004267AF" w:rsidRPr="001E0DF5" w:rsidRDefault="004267AF" w:rsidP="004267AF">
            <w:pPr>
              <w:pStyle w:val="m-7426144117351742109m4435048398678704796msolistparagraph"/>
              <w:jc w:val="center"/>
              <w:rPr>
                <w:b/>
                <w:i/>
                <w:color w:val="ED7D31" w:themeColor="accent2"/>
              </w:rPr>
            </w:pPr>
            <w:r w:rsidRPr="001E0DF5">
              <w:rPr>
                <w:rFonts w:ascii="Calibri" w:hAnsi="Calibri"/>
                <w:b/>
                <w:i/>
                <w:color w:val="ED7D31" w:themeColor="accent2"/>
              </w:rPr>
              <w:t>2 Points</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tcPr>
          <w:p w14:paraId="5C904B30" w14:textId="77777777" w:rsidR="004267AF" w:rsidRPr="001E0DF5" w:rsidRDefault="004267AF" w:rsidP="004267AF">
            <w:pPr>
              <w:pStyle w:val="m-7426144117351742109m4435048398678704796msolistparagraph"/>
              <w:jc w:val="center"/>
              <w:rPr>
                <w:b/>
                <w:i/>
                <w:color w:val="538135" w:themeColor="accent6" w:themeShade="BF"/>
              </w:rPr>
            </w:pPr>
            <w:r w:rsidRPr="001E0DF5">
              <w:rPr>
                <w:rFonts w:ascii="Calibri" w:hAnsi="Calibri"/>
                <w:b/>
                <w:i/>
                <w:color w:val="538135" w:themeColor="accent6" w:themeShade="BF"/>
              </w:rPr>
              <w:t>3 Points</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6A15EF5" w14:textId="77777777" w:rsidR="004267AF" w:rsidRPr="001E0DF5" w:rsidRDefault="004267AF" w:rsidP="004267AF">
            <w:pPr>
              <w:pStyle w:val="m-7426144117351742109m4435048398678704796msolistparagraph"/>
              <w:jc w:val="center"/>
              <w:rPr>
                <w:b/>
                <w:i/>
                <w:color w:val="538135" w:themeColor="accent6" w:themeShade="BF"/>
              </w:rPr>
            </w:pPr>
            <w:r w:rsidRPr="001E0DF5">
              <w:rPr>
                <w:rFonts w:ascii="Calibri" w:hAnsi="Calibri"/>
                <w:b/>
                <w:i/>
                <w:color w:val="538135" w:themeColor="accent6" w:themeShade="BF"/>
              </w:rPr>
              <w:t>4 Points</w:t>
            </w:r>
          </w:p>
        </w:tc>
        <w:tc>
          <w:tcPr>
            <w:tcW w:w="822" w:type="dxa"/>
            <w:vMerge/>
            <w:tcBorders>
              <w:left w:val="nil"/>
              <w:right w:val="single" w:sz="8" w:space="0" w:color="auto"/>
            </w:tcBorders>
          </w:tcPr>
          <w:p w14:paraId="17C4B3C6" w14:textId="77777777" w:rsidR="004267AF" w:rsidRPr="00AB35A3" w:rsidRDefault="004267AF" w:rsidP="004267AF">
            <w:pPr>
              <w:pStyle w:val="m-7426144117351742109m4435048398678704796msolistparagraph"/>
              <w:jc w:val="center"/>
              <w:rPr>
                <w:rFonts w:ascii="Calibri" w:hAnsi="Calibri"/>
                <w:color w:val="538135" w:themeColor="accent6" w:themeShade="BF"/>
                <w:sz w:val="28"/>
                <w:szCs w:val="28"/>
              </w:rPr>
            </w:pPr>
          </w:p>
        </w:tc>
      </w:tr>
      <w:tr w:rsidR="004267AF" w:rsidRPr="00AB35A3" w14:paraId="2D3F348F" w14:textId="77777777" w:rsidTr="001E0762">
        <w:trPr>
          <w:trHeight w:val="67"/>
          <w:tblHeader/>
        </w:trPr>
        <w:tc>
          <w:tcPr>
            <w:tcW w:w="2421" w:type="dxa"/>
            <w:gridSpan w:val="2"/>
            <w:vMerge/>
            <w:tcBorders>
              <w:left w:val="single" w:sz="8" w:space="0" w:color="auto"/>
              <w:bottom w:val="single" w:sz="8" w:space="0" w:color="auto"/>
              <w:right w:val="single" w:sz="8" w:space="0" w:color="auto"/>
            </w:tcBorders>
          </w:tcPr>
          <w:p w14:paraId="34269EF4" w14:textId="77777777" w:rsidR="004267AF" w:rsidRPr="00AB35A3" w:rsidRDefault="004267AF" w:rsidP="004267AF">
            <w:pPr>
              <w:jc w:val="center"/>
              <w:rPr>
                <w:color w:val="000000" w:themeColor="text1"/>
                <w:sz w:val="24"/>
                <w:szCs w:val="24"/>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CB581" w14:textId="77777777" w:rsidR="004267AF" w:rsidRPr="001E0DF5" w:rsidRDefault="004267AF" w:rsidP="004267AF">
            <w:pPr>
              <w:pStyle w:val="m-7426144117351742109m4435048398678704796msolistparagraph"/>
              <w:jc w:val="center"/>
              <w:rPr>
                <w:b/>
                <w:color w:val="C00000"/>
                <w:sz w:val="18"/>
                <w:szCs w:val="18"/>
              </w:rPr>
            </w:pPr>
            <w:r w:rsidRPr="001E0DF5">
              <w:rPr>
                <w:rFonts w:ascii="Calibri" w:hAnsi="Calibri"/>
                <w:b/>
                <w:color w:val="C00000"/>
                <w:sz w:val="18"/>
                <w:szCs w:val="18"/>
              </w:rPr>
              <w:t>Limited to no capacity</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BFEEA" w14:textId="77777777" w:rsidR="004267AF" w:rsidRPr="001E0DF5" w:rsidRDefault="004267AF" w:rsidP="004267AF">
            <w:pPr>
              <w:pStyle w:val="m-7426144117351742109m4435048398678704796msolistparagraph"/>
              <w:jc w:val="center"/>
              <w:rPr>
                <w:b/>
                <w:color w:val="ED7D31" w:themeColor="accent2"/>
                <w:sz w:val="18"/>
                <w:szCs w:val="18"/>
              </w:rPr>
            </w:pPr>
            <w:r w:rsidRPr="001E0DF5">
              <w:rPr>
                <w:rFonts w:ascii="Calibri" w:hAnsi="Calibri"/>
                <w:b/>
                <w:color w:val="ED7D31" w:themeColor="accent2"/>
                <w:sz w:val="18"/>
                <w:szCs w:val="18"/>
              </w:rPr>
              <w:t>Concerns or Issues limit coalition effectiveness</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2F23CF" w14:textId="77777777" w:rsidR="004267AF" w:rsidRPr="001E0DF5" w:rsidRDefault="004267AF" w:rsidP="004267AF">
            <w:pPr>
              <w:pStyle w:val="m-7426144117351742109m4435048398678704796msolistparagraph"/>
              <w:jc w:val="center"/>
              <w:rPr>
                <w:b/>
                <w:color w:val="538135" w:themeColor="accent6" w:themeShade="BF"/>
                <w:sz w:val="18"/>
                <w:szCs w:val="18"/>
              </w:rPr>
            </w:pPr>
            <w:r w:rsidRPr="001E0DF5">
              <w:rPr>
                <w:rFonts w:ascii="Calibri" w:hAnsi="Calibri"/>
                <w:b/>
                <w:color w:val="538135" w:themeColor="accent6" w:themeShade="BF"/>
                <w:sz w:val="18"/>
                <w:szCs w:val="18"/>
              </w:rPr>
              <w:t>Sufficient capacity or capabilities to produce results</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7D9D02" w14:textId="77777777" w:rsidR="004267AF" w:rsidRPr="001E0DF5" w:rsidRDefault="004267AF" w:rsidP="004267AF">
            <w:pPr>
              <w:pStyle w:val="m-7426144117351742109m4435048398678704796msolistparagraph"/>
              <w:jc w:val="center"/>
              <w:rPr>
                <w:b/>
                <w:color w:val="538135" w:themeColor="accent6" w:themeShade="BF"/>
                <w:sz w:val="18"/>
                <w:szCs w:val="18"/>
              </w:rPr>
            </w:pPr>
            <w:r w:rsidRPr="001E0DF5">
              <w:rPr>
                <w:rFonts w:ascii="Calibri" w:hAnsi="Calibri"/>
                <w:b/>
                <w:color w:val="538135" w:themeColor="accent6" w:themeShade="BF"/>
                <w:sz w:val="18"/>
                <w:szCs w:val="18"/>
              </w:rPr>
              <w:t>Strong capacity or capabilities</w:t>
            </w:r>
          </w:p>
        </w:tc>
        <w:tc>
          <w:tcPr>
            <w:tcW w:w="822" w:type="dxa"/>
            <w:vMerge/>
            <w:tcBorders>
              <w:left w:val="nil"/>
              <w:bottom w:val="single" w:sz="8" w:space="0" w:color="auto"/>
              <w:right w:val="single" w:sz="8" w:space="0" w:color="auto"/>
            </w:tcBorders>
          </w:tcPr>
          <w:p w14:paraId="7FFD2346" w14:textId="77777777" w:rsidR="004267AF" w:rsidRPr="007148FE" w:rsidRDefault="004267AF" w:rsidP="004267AF">
            <w:pPr>
              <w:pStyle w:val="m-7426144117351742109m4435048398678704796msolistparagraph"/>
              <w:jc w:val="center"/>
              <w:rPr>
                <w:rFonts w:ascii="Calibri" w:hAnsi="Calibri"/>
                <w:b/>
                <w:color w:val="538135" w:themeColor="accent6" w:themeShade="BF"/>
                <w:sz w:val="20"/>
                <w:szCs w:val="18"/>
              </w:rPr>
            </w:pPr>
          </w:p>
        </w:tc>
      </w:tr>
      <w:tr w:rsidR="004267AF" w:rsidRPr="000E2871" w14:paraId="36AD28A6" w14:textId="77777777" w:rsidTr="001E0762">
        <w:trPr>
          <w:trHeight w:val="67"/>
          <w:tblHeader/>
        </w:trPr>
        <w:tc>
          <w:tcPr>
            <w:tcW w:w="1160" w:type="dxa"/>
            <w:tcBorders>
              <w:left w:val="single" w:sz="8" w:space="0" w:color="auto"/>
              <w:bottom w:val="single" w:sz="8" w:space="0" w:color="auto"/>
              <w:right w:val="single" w:sz="8" w:space="0" w:color="auto"/>
            </w:tcBorders>
            <w:vAlign w:val="center"/>
          </w:tcPr>
          <w:p w14:paraId="6CD01CCD" w14:textId="77777777" w:rsidR="004267AF" w:rsidRPr="000F730C" w:rsidRDefault="004267AF" w:rsidP="004267AF">
            <w:pPr>
              <w:spacing w:after="0" w:line="240" w:lineRule="auto"/>
              <w:ind w:left="80"/>
              <w:jc w:val="center"/>
              <w:rPr>
                <w:b/>
                <w:color w:val="000000" w:themeColor="text1"/>
                <w:sz w:val="18"/>
                <w:szCs w:val="18"/>
              </w:rPr>
            </w:pPr>
            <w:r>
              <w:rPr>
                <w:b/>
                <w:color w:val="000000" w:themeColor="text1"/>
                <w:sz w:val="18"/>
                <w:szCs w:val="18"/>
              </w:rPr>
              <w:t>Guiding Principles</w:t>
            </w:r>
          </w:p>
        </w:tc>
        <w:tc>
          <w:tcPr>
            <w:tcW w:w="1261" w:type="dxa"/>
            <w:tcBorders>
              <w:left w:val="single" w:sz="8" w:space="0" w:color="auto"/>
              <w:bottom w:val="single" w:sz="8" w:space="0" w:color="auto"/>
              <w:right w:val="single" w:sz="8" w:space="0" w:color="auto"/>
            </w:tcBorders>
            <w:vAlign w:val="center"/>
          </w:tcPr>
          <w:p w14:paraId="06EDCFEC" w14:textId="77777777" w:rsidR="004267AF" w:rsidRPr="000F730C" w:rsidRDefault="004267AF" w:rsidP="004267AF">
            <w:pPr>
              <w:spacing w:after="0" w:line="240" w:lineRule="auto"/>
              <w:ind w:left="80"/>
              <w:jc w:val="center"/>
              <w:rPr>
                <w:b/>
                <w:color w:val="000000" w:themeColor="text1"/>
                <w:sz w:val="18"/>
                <w:szCs w:val="18"/>
              </w:rPr>
            </w:pPr>
            <w:r>
              <w:rPr>
                <w:b/>
                <w:color w:val="000000" w:themeColor="text1"/>
                <w:sz w:val="18"/>
                <w:szCs w:val="18"/>
              </w:rPr>
              <w:t>Vision &amp; Mission</w:t>
            </w: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4E567E" w14:textId="77777777" w:rsidR="004267AF" w:rsidRPr="000F730C" w:rsidRDefault="004267AF" w:rsidP="004267AF">
            <w:pPr>
              <w:pStyle w:val="m-7426144117351742109m4435048398678704796msolistparagraph"/>
              <w:spacing w:before="0" w:beforeAutospacing="0" w:after="0" w:afterAutospacing="0"/>
              <w:rPr>
                <w:rFonts w:ascii="Calibri" w:hAnsi="Calibri"/>
                <w:color w:val="000000" w:themeColor="text1"/>
                <w:sz w:val="18"/>
                <w:szCs w:val="18"/>
              </w:rPr>
            </w:pPr>
            <w:r w:rsidRPr="000F730C">
              <w:rPr>
                <w:rFonts w:ascii="Calibri" w:hAnsi="Calibri"/>
                <w:color w:val="000000" w:themeColor="text1"/>
                <w:sz w:val="18"/>
                <w:szCs w:val="18"/>
              </w:rPr>
              <w:t>No vision or mission statement exists.</w:t>
            </w:r>
            <w:r>
              <w:rPr>
                <w:rFonts w:ascii="Calibri" w:hAnsi="Calibri"/>
                <w:color w:val="000000" w:themeColor="text1"/>
                <w:sz w:val="18"/>
                <w:szCs w:val="18"/>
              </w:rPr>
              <w:t xml:space="preserve"> Members ad lib the vision and mission.  </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458FDBD" w14:textId="77777777" w:rsidR="004267AF" w:rsidRPr="000F730C" w:rsidRDefault="004267AF" w:rsidP="004267AF">
            <w:pPr>
              <w:pStyle w:val="m-7426144117351742109m4435048398678704796msolistparagraph"/>
              <w:spacing w:before="0" w:beforeAutospacing="0" w:after="0" w:afterAutospacing="0"/>
              <w:rPr>
                <w:rFonts w:ascii="Calibri" w:hAnsi="Calibri"/>
                <w:color w:val="000000" w:themeColor="text1"/>
                <w:sz w:val="18"/>
                <w:szCs w:val="18"/>
              </w:rPr>
            </w:pPr>
            <w:r w:rsidRPr="000F730C">
              <w:rPr>
                <w:rFonts w:ascii="Calibri" w:hAnsi="Calibri"/>
                <w:color w:val="000000" w:themeColor="text1"/>
                <w:sz w:val="18"/>
                <w:szCs w:val="18"/>
              </w:rPr>
              <w:t xml:space="preserve">An outdated vision or mission statement exists. </w:t>
            </w:r>
            <w:r>
              <w:rPr>
                <w:rFonts w:ascii="Calibri" w:hAnsi="Calibri"/>
                <w:color w:val="000000" w:themeColor="text1"/>
                <w:sz w:val="18"/>
                <w:szCs w:val="18"/>
              </w:rPr>
              <w:t xml:space="preserve"> </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50AE6BF" w14:textId="77777777" w:rsidR="004267AF" w:rsidRPr="000F730C" w:rsidRDefault="004267AF" w:rsidP="004267AF">
            <w:pPr>
              <w:pStyle w:val="m-7426144117351742109m4435048398678704796msolistparagraph"/>
              <w:spacing w:before="0" w:beforeAutospacing="0" w:after="0" w:afterAutospacing="0"/>
              <w:rPr>
                <w:rFonts w:ascii="Calibri" w:hAnsi="Calibri"/>
                <w:color w:val="000000" w:themeColor="text1"/>
                <w:sz w:val="18"/>
                <w:szCs w:val="18"/>
              </w:rPr>
            </w:pPr>
            <w:r>
              <w:rPr>
                <w:rFonts w:ascii="Calibri" w:hAnsi="Calibri"/>
                <w:color w:val="000000" w:themeColor="text1"/>
                <w:sz w:val="18"/>
                <w:szCs w:val="18"/>
              </w:rPr>
              <w:t>A current vision or mission exists, and 51% to 75% of members can articulate the vision and mission.</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E42F1DE" w14:textId="77777777" w:rsidR="004267AF" w:rsidRPr="000F730C" w:rsidRDefault="004267AF" w:rsidP="004267AF">
            <w:pPr>
              <w:pStyle w:val="m-7426144117351742109m4435048398678704796msolistparagraph"/>
              <w:spacing w:before="0" w:beforeAutospacing="0" w:after="0" w:afterAutospacing="0"/>
              <w:rPr>
                <w:rFonts w:ascii="Calibri" w:hAnsi="Calibri"/>
                <w:color w:val="000000" w:themeColor="text1"/>
                <w:sz w:val="18"/>
                <w:szCs w:val="18"/>
              </w:rPr>
            </w:pPr>
            <w:r>
              <w:rPr>
                <w:rFonts w:ascii="Calibri" w:hAnsi="Calibri"/>
                <w:color w:val="000000" w:themeColor="text1"/>
                <w:sz w:val="18"/>
                <w:szCs w:val="18"/>
              </w:rPr>
              <w:t xml:space="preserve">A current vision or mission exists and at least 76% of members can articulate the vision and mission. </w:t>
            </w:r>
          </w:p>
        </w:tc>
        <w:tc>
          <w:tcPr>
            <w:tcW w:w="822" w:type="dxa"/>
            <w:tcBorders>
              <w:left w:val="nil"/>
              <w:bottom w:val="single" w:sz="8" w:space="0" w:color="auto"/>
              <w:right w:val="single" w:sz="8" w:space="0" w:color="auto"/>
            </w:tcBorders>
          </w:tcPr>
          <w:p w14:paraId="6945D299" w14:textId="3CEA480F" w:rsidR="004267AF" w:rsidRPr="000E2871" w:rsidRDefault="004267AF" w:rsidP="000E2871">
            <w:pPr>
              <w:pStyle w:val="m-7426144117351742109m4435048398678704796msolistparagraph"/>
              <w:spacing w:before="0" w:beforeAutospacing="0" w:after="0" w:afterAutospacing="0"/>
              <w:jc w:val="center"/>
              <w:rPr>
                <w:rFonts w:ascii="Calibri" w:hAnsi="Calibri"/>
                <w:b/>
                <w:color w:val="538135" w:themeColor="accent6" w:themeShade="BF"/>
                <w:sz w:val="20"/>
                <w:szCs w:val="20"/>
              </w:rPr>
            </w:pPr>
          </w:p>
        </w:tc>
      </w:tr>
      <w:tr w:rsidR="004267AF" w:rsidRPr="000E2871" w14:paraId="7AA01EAB" w14:textId="77777777" w:rsidTr="001E0762">
        <w:trPr>
          <w:trHeight w:val="595"/>
        </w:trPr>
        <w:tc>
          <w:tcPr>
            <w:tcW w:w="1160" w:type="dxa"/>
            <w:vMerge w:val="restart"/>
            <w:tcBorders>
              <w:top w:val="single" w:sz="8" w:space="0" w:color="auto"/>
              <w:left w:val="single" w:sz="8" w:space="0" w:color="auto"/>
              <w:right w:val="single" w:sz="8" w:space="0" w:color="auto"/>
            </w:tcBorders>
            <w:shd w:val="clear" w:color="auto" w:fill="F2F2F2" w:themeFill="background1" w:themeFillShade="F2"/>
            <w:vAlign w:val="center"/>
          </w:tcPr>
          <w:p w14:paraId="2BFD45D1"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 xml:space="preserve">Coalition </w:t>
            </w:r>
            <w:r w:rsidRPr="00AF3070">
              <w:rPr>
                <w:rFonts w:ascii="Calibri" w:hAnsi="Calibri"/>
                <w:b/>
                <w:color w:val="000000" w:themeColor="text1"/>
                <w:sz w:val="18"/>
                <w:szCs w:val="18"/>
              </w:rPr>
              <w:t>composition</w:t>
            </w:r>
          </w:p>
        </w:tc>
        <w:tc>
          <w:tcPr>
            <w:tcW w:w="1261" w:type="dxa"/>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E6C30C7" w14:textId="77777777" w:rsidR="004267AF" w:rsidRPr="004C347D" w:rsidRDefault="004267AF" w:rsidP="004267AF">
            <w:pPr>
              <w:pStyle w:val="m-7426144117351742109m4435048398678704796msolistparagraph"/>
              <w:jc w:val="center"/>
              <w:rPr>
                <w:b/>
                <w:color w:val="000000" w:themeColor="text1"/>
                <w:sz w:val="18"/>
                <w:szCs w:val="18"/>
              </w:rPr>
            </w:pPr>
            <w:r w:rsidRPr="004C347D">
              <w:rPr>
                <w:rFonts w:ascii="Calibri" w:hAnsi="Calibri"/>
                <w:b/>
                <w:color w:val="000000" w:themeColor="text1"/>
                <w:sz w:val="18"/>
                <w:szCs w:val="18"/>
              </w:rPr>
              <w:t>Required sectors</w:t>
            </w:r>
          </w:p>
        </w:tc>
        <w:tc>
          <w:tcPr>
            <w:tcW w:w="2429"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7981192" w14:textId="77777777" w:rsidR="004267AF" w:rsidRPr="00AF3070" w:rsidRDefault="004267AF" w:rsidP="004267AF">
            <w:pPr>
              <w:pStyle w:val="m-7426144117351742109m4435048398678704796msolistparagraph"/>
              <w:rPr>
                <w:color w:val="000000" w:themeColor="text1"/>
                <w:sz w:val="18"/>
                <w:szCs w:val="18"/>
              </w:rPr>
            </w:pPr>
            <w:r>
              <w:rPr>
                <w:rFonts w:ascii="Calibri" w:hAnsi="Calibri"/>
                <w:color w:val="000000" w:themeColor="text1"/>
                <w:sz w:val="18"/>
                <w:szCs w:val="18"/>
              </w:rPr>
              <w:t>Active participation by 3 or less required sectors.</w:t>
            </w:r>
          </w:p>
        </w:tc>
        <w:tc>
          <w:tcPr>
            <w:tcW w:w="2790"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FE6C841" w14:textId="77777777" w:rsidR="004267AF" w:rsidRPr="001E0DF5"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Active participation of 4 to 6 required sectors.  </w:t>
            </w:r>
          </w:p>
        </w:tc>
        <w:tc>
          <w:tcPr>
            <w:tcW w:w="2880"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39D6AFD" w14:textId="08B23E9A" w:rsidR="004267AF" w:rsidRPr="001E0DF5"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Active participation of 7 to 9 required sectors.  </w:t>
            </w:r>
          </w:p>
        </w:tc>
        <w:tc>
          <w:tcPr>
            <w:tcW w:w="3138"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91E2BAD" w14:textId="77777777" w:rsidR="004267AF" w:rsidRPr="00AF3070" w:rsidRDefault="004267AF" w:rsidP="004267AF">
            <w:pPr>
              <w:pStyle w:val="m-7426144117351742109m4435048398678704796msolistparagraph"/>
              <w:rPr>
                <w:color w:val="000000" w:themeColor="text1"/>
                <w:sz w:val="18"/>
                <w:szCs w:val="18"/>
              </w:rPr>
            </w:pPr>
            <w:r>
              <w:rPr>
                <w:rFonts w:ascii="Calibri" w:hAnsi="Calibri"/>
                <w:color w:val="000000" w:themeColor="text1"/>
                <w:sz w:val="18"/>
                <w:szCs w:val="18"/>
              </w:rPr>
              <w:t xml:space="preserve">Active participation of 10 to 12 required sectors.  </w:t>
            </w:r>
          </w:p>
        </w:tc>
        <w:tc>
          <w:tcPr>
            <w:tcW w:w="822" w:type="dxa"/>
            <w:tcBorders>
              <w:top w:val="single" w:sz="8" w:space="0" w:color="auto"/>
              <w:left w:val="nil"/>
              <w:bottom w:val="single" w:sz="4" w:space="0" w:color="auto"/>
              <w:right w:val="single" w:sz="8" w:space="0" w:color="auto"/>
            </w:tcBorders>
            <w:shd w:val="clear" w:color="auto" w:fill="F2F2F2" w:themeFill="background1" w:themeFillShade="F2"/>
          </w:tcPr>
          <w:p w14:paraId="257E556E" w14:textId="02DB409E"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3EDC6B5B" w14:textId="77777777" w:rsidTr="001E0762">
        <w:trPr>
          <w:trHeight w:val="979"/>
        </w:trPr>
        <w:tc>
          <w:tcPr>
            <w:tcW w:w="1160" w:type="dxa"/>
            <w:vMerge/>
            <w:tcBorders>
              <w:left w:val="single" w:sz="8" w:space="0" w:color="auto"/>
              <w:right w:val="single" w:sz="8" w:space="0" w:color="auto"/>
            </w:tcBorders>
            <w:shd w:val="clear" w:color="auto" w:fill="F2F2F2" w:themeFill="background1" w:themeFillShade="F2"/>
            <w:vAlign w:val="center"/>
          </w:tcPr>
          <w:p w14:paraId="6BC591C9"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p>
        </w:tc>
        <w:tc>
          <w:tcPr>
            <w:tcW w:w="1261" w:type="dxa"/>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576BC0A"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Demographic diversity &amp; inclusiveness</w:t>
            </w:r>
          </w:p>
        </w:tc>
        <w:tc>
          <w:tcPr>
            <w:tcW w:w="2429"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7189464"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Demographic diversity does not </w:t>
            </w:r>
            <w:r w:rsidRPr="00AF3070">
              <w:rPr>
                <w:rFonts w:ascii="Calibri" w:hAnsi="Calibri"/>
                <w:color w:val="000000" w:themeColor="text1"/>
                <w:sz w:val="18"/>
                <w:szCs w:val="18"/>
              </w:rPr>
              <w:t>reflect the community</w:t>
            </w:r>
            <w:r>
              <w:rPr>
                <w:rFonts w:ascii="Calibri" w:hAnsi="Calibri"/>
                <w:color w:val="000000" w:themeColor="text1"/>
                <w:sz w:val="18"/>
                <w:szCs w:val="18"/>
              </w:rPr>
              <w:t xml:space="preserve"> or priority populations as well as youth and parents relevant to the Action Plan.  </w:t>
            </w:r>
          </w:p>
        </w:tc>
        <w:tc>
          <w:tcPr>
            <w:tcW w:w="2790"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501821D"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Demographic diversity </w:t>
            </w:r>
            <w:r w:rsidRPr="00AF3070">
              <w:rPr>
                <w:rFonts w:ascii="Calibri" w:hAnsi="Calibri"/>
                <w:color w:val="000000" w:themeColor="text1"/>
                <w:sz w:val="18"/>
                <w:szCs w:val="18"/>
              </w:rPr>
              <w:t>reflect</w:t>
            </w:r>
            <w:r>
              <w:rPr>
                <w:rFonts w:ascii="Calibri" w:hAnsi="Calibri"/>
                <w:color w:val="000000" w:themeColor="text1"/>
                <w:sz w:val="18"/>
                <w:szCs w:val="18"/>
              </w:rPr>
              <w:t>s</w:t>
            </w:r>
            <w:r w:rsidRPr="00AF3070">
              <w:rPr>
                <w:rFonts w:ascii="Calibri" w:hAnsi="Calibri"/>
                <w:color w:val="000000" w:themeColor="text1"/>
                <w:sz w:val="18"/>
                <w:szCs w:val="18"/>
              </w:rPr>
              <w:t xml:space="preserve"> the community</w:t>
            </w:r>
            <w:r>
              <w:rPr>
                <w:rFonts w:ascii="Calibri" w:hAnsi="Calibri"/>
                <w:color w:val="000000" w:themeColor="text1"/>
                <w:sz w:val="18"/>
                <w:szCs w:val="18"/>
              </w:rPr>
              <w:t xml:space="preserve"> in general; does NOT reflect priority populations as well as youth and parents relevant to the Action Plan.</w:t>
            </w:r>
          </w:p>
        </w:tc>
        <w:tc>
          <w:tcPr>
            <w:tcW w:w="2880"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5E97ECF"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Demographic diversity reflects community; gaps in representation of priority populations as well as youth and parents relevant to the Action Plan.</w:t>
            </w:r>
          </w:p>
        </w:tc>
        <w:tc>
          <w:tcPr>
            <w:tcW w:w="3138"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9B290BB"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Demographic diversity reflects community and priority populations as well as youth and parents relevant to Action Plan. </w:t>
            </w:r>
          </w:p>
        </w:tc>
        <w:tc>
          <w:tcPr>
            <w:tcW w:w="822" w:type="dxa"/>
            <w:tcBorders>
              <w:top w:val="single" w:sz="8" w:space="0" w:color="auto"/>
              <w:left w:val="nil"/>
              <w:bottom w:val="single" w:sz="4" w:space="0" w:color="auto"/>
              <w:right w:val="single" w:sz="8" w:space="0" w:color="auto"/>
            </w:tcBorders>
            <w:shd w:val="clear" w:color="auto" w:fill="F2F2F2" w:themeFill="background1" w:themeFillShade="F2"/>
          </w:tcPr>
          <w:p w14:paraId="3267455A" w14:textId="304AA6B8"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4C6F8B09" w14:textId="77777777" w:rsidTr="001E0762">
        <w:trPr>
          <w:trHeight w:val="937"/>
        </w:trPr>
        <w:tc>
          <w:tcPr>
            <w:tcW w:w="1160" w:type="dxa"/>
            <w:vMerge/>
            <w:tcBorders>
              <w:left w:val="single" w:sz="8" w:space="0" w:color="auto"/>
              <w:right w:val="single" w:sz="8" w:space="0" w:color="auto"/>
            </w:tcBorders>
            <w:shd w:val="clear" w:color="auto" w:fill="F2F2F2" w:themeFill="background1" w:themeFillShade="F2"/>
            <w:vAlign w:val="center"/>
          </w:tcPr>
          <w:p w14:paraId="290F5DD9"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p>
        </w:tc>
        <w:tc>
          <w:tcPr>
            <w:tcW w:w="1261" w:type="dxa"/>
            <w:tcBorders>
              <w:top w:val="single" w:sz="8"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D9014DD"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Youth participation</w:t>
            </w:r>
          </w:p>
        </w:tc>
        <w:tc>
          <w:tcPr>
            <w:tcW w:w="2429"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B7D439E" w14:textId="77777777" w:rsidR="004267AF"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No vehicle or mechanism exists to engage youth or develop leaders.</w:t>
            </w:r>
          </w:p>
        </w:tc>
        <w:tc>
          <w:tcPr>
            <w:tcW w:w="2790"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F97DC5C"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Vehicle or mechanism exists to engage youth and/or develop leaders and is NOT used or supported at this time. </w:t>
            </w:r>
          </w:p>
        </w:tc>
        <w:tc>
          <w:tcPr>
            <w:tcW w:w="2880"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FEDBF10"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A vehicle or mechanism exists to engage youth and develop youth leaders that provide input to the coalition. </w:t>
            </w:r>
          </w:p>
        </w:tc>
        <w:tc>
          <w:tcPr>
            <w:tcW w:w="3138" w:type="dxa"/>
            <w:tcBorders>
              <w:top w:val="single" w:sz="8"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EC7BC93"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Youth serve as coalition members and equal contributors at the coalition meetings.</w:t>
            </w:r>
          </w:p>
        </w:tc>
        <w:tc>
          <w:tcPr>
            <w:tcW w:w="822" w:type="dxa"/>
            <w:tcBorders>
              <w:top w:val="single" w:sz="8" w:space="0" w:color="auto"/>
              <w:left w:val="nil"/>
              <w:bottom w:val="single" w:sz="4" w:space="0" w:color="auto"/>
              <w:right w:val="single" w:sz="8" w:space="0" w:color="auto"/>
            </w:tcBorders>
            <w:shd w:val="clear" w:color="auto" w:fill="F2F2F2" w:themeFill="background1" w:themeFillShade="F2"/>
          </w:tcPr>
          <w:p w14:paraId="2F9A45AB" w14:textId="3AEAB8F6"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602024D2" w14:textId="77777777" w:rsidTr="001E0762">
        <w:trPr>
          <w:trHeight w:val="992"/>
        </w:trPr>
        <w:tc>
          <w:tcPr>
            <w:tcW w:w="1160" w:type="dxa"/>
            <w:vMerge w:val="restart"/>
            <w:tcBorders>
              <w:top w:val="single" w:sz="4" w:space="0" w:color="auto"/>
              <w:left w:val="single" w:sz="8" w:space="0" w:color="auto"/>
              <w:right w:val="single" w:sz="8" w:space="0" w:color="auto"/>
            </w:tcBorders>
            <w:shd w:val="clear" w:color="auto" w:fill="FFFFFF" w:themeFill="background1"/>
            <w:vAlign w:val="center"/>
          </w:tcPr>
          <w:p w14:paraId="6E35B0E8"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Coalition m</w:t>
            </w:r>
            <w:r w:rsidRPr="00AF3070">
              <w:rPr>
                <w:rFonts w:ascii="Calibri" w:hAnsi="Calibri"/>
                <w:b/>
                <w:color w:val="000000" w:themeColor="text1"/>
                <w:sz w:val="18"/>
                <w:szCs w:val="18"/>
              </w:rPr>
              <w:t>eetings</w:t>
            </w:r>
            <w:r>
              <w:rPr>
                <w:rFonts w:ascii="Calibri" w:hAnsi="Calibri"/>
                <w:b/>
                <w:color w:val="000000" w:themeColor="text1"/>
                <w:sz w:val="18"/>
                <w:szCs w:val="18"/>
              </w:rPr>
              <w:t xml:space="preserve">    (full group)</w:t>
            </w:r>
          </w:p>
        </w:tc>
        <w:tc>
          <w:tcPr>
            <w:tcW w:w="1261" w:type="dxa"/>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1CD0AFEA"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Member roles</w:t>
            </w:r>
          </w:p>
        </w:tc>
        <w:tc>
          <w:tcPr>
            <w:tcW w:w="2429"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CF972C3" w14:textId="77777777" w:rsidR="004267AF"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No formal description of member roles and responsibilities and/or expectations.  </w:t>
            </w:r>
          </w:p>
        </w:tc>
        <w:tc>
          <w:tcPr>
            <w:tcW w:w="279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58B452A5" w14:textId="77777777" w:rsidR="004267AF"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Use of some written descriptions for roles, responsibilities and expectations; information conveyed orally and as needed</w:t>
            </w:r>
          </w:p>
        </w:tc>
        <w:tc>
          <w:tcPr>
            <w:tcW w:w="288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18D35970" w14:textId="77777777" w:rsidR="004267AF"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Written documentation of member role, responsibilities, and expectations; formal orientation / onboarding process followed</w:t>
            </w:r>
          </w:p>
        </w:tc>
        <w:tc>
          <w:tcPr>
            <w:tcW w:w="3138"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F1ADAD3" w14:textId="77777777" w:rsidR="004267AF"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Written documentation of member role, responsibilities, and expectations; formal orientation / onboarding process followed + mentoring and/or formal check-in process</w:t>
            </w:r>
          </w:p>
        </w:tc>
        <w:tc>
          <w:tcPr>
            <w:tcW w:w="822" w:type="dxa"/>
            <w:tcBorders>
              <w:top w:val="single" w:sz="4" w:space="0" w:color="auto"/>
              <w:left w:val="nil"/>
              <w:bottom w:val="single" w:sz="4" w:space="0" w:color="auto"/>
              <w:right w:val="single" w:sz="8" w:space="0" w:color="auto"/>
            </w:tcBorders>
            <w:shd w:val="clear" w:color="auto" w:fill="FFFFFF" w:themeFill="background1"/>
          </w:tcPr>
          <w:p w14:paraId="4449D93F" w14:textId="59C69739"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035D9287" w14:textId="77777777" w:rsidTr="001E0762">
        <w:trPr>
          <w:trHeight w:val="989"/>
        </w:trPr>
        <w:tc>
          <w:tcPr>
            <w:tcW w:w="1160" w:type="dxa"/>
            <w:vMerge/>
            <w:tcBorders>
              <w:left w:val="single" w:sz="8" w:space="0" w:color="auto"/>
              <w:right w:val="single" w:sz="8" w:space="0" w:color="auto"/>
            </w:tcBorders>
            <w:shd w:val="clear" w:color="auto" w:fill="FFFFFF" w:themeFill="background1"/>
            <w:vAlign w:val="center"/>
          </w:tcPr>
          <w:p w14:paraId="4C316B73"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p>
        </w:tc>
        <w:tc>
          <w:tcPr>
            <w:tcW w:w="1261" w:type="dxa"/>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1EF3E87B"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Meeting frequency &amp; duration</w:t>
            </w:r>
          </w:p>
        </w:tc>
        <w:tc>
          <w:tcPr>
            <w:tcW w:w="2429"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E2A7806"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Coalition meetings occur less than 3 times per year.  Coalition meetings may not follow a regular schedule. </w:t>
            </w:r>
          </w:p>
        </w:tc>
        <w:tc>
          <w:tcPr>
            <w:tcW w:w="279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E4B40A5"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Coalition meetings occur at least 4 times per year.  Coalition meetings may not follow a regular schedule.  </w:t>
            </w:r>
          </w:p>
        </w:tc>
        <w:tc>
          <w:tcPr>
            <w:tcW w:w="288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7FBB1D6" w14:textId="105DA08B"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Coalition meetings occur 5 to 7 times per year and follow a regular meeting schedule. Insufficient time may exist to finish business.</w:t>
            </w:r>
          </w:p>
        </w:tc>
        <w:tc>
          <w:tcPr>
            <w:tcW w:w="3138"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DE24BEB" w14:textId="4B9C2FA4"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Coalition meetings occur 8 or more times per year and follow a regular meeting schedule.  Sufficient time exists to finish business. </w:t>
            </w:r>
          </w:p>
        </w:tc>
        <w:tc>
          <w:tcPr>
            <w:tcW w:w="822" w:type="dxa"/>
            <w:tcBorders>
              <w:top w:val="single" w:sz="4" w:space="0" w:color="auto"/>
              <w:left w:val="nil"/>
              <w:bottom w:val="single" w:sz="4" w:space="0" w:color="auto"/>
              <w:right w:val="single" w:sz="8" w:space="0" w:color="auto"/>
            </w:tcBorders>
            <w:shd w:val="clear" w:color="auto" w:fill="FFFFFF" w:themeFill="background1"/>
          </w:tcPr>
          <w:p w14:paraId="3D871C83" w14:textId="32A44817"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7C9ABB14" w14:textId="77777777" w:rsidTr="001E0762">
        <w:trPr>
          <w:trHeight w:val="620"/>
        </w:trPr>
        <w:tc>
          <w:tcPr>
            <w:tcW w:w="1160" w:type="dxa"/>
            <w:vMerge/>
            <w:tcBorders>
              <w:left w:val="single" w:sz="8" w:space="0" w:color="auto"/>
              <w:right w:val="single" w:sz="8" w:space="0" w:color="auto"/>
            </w:tcBorders>
            <w:shd w:val="clear" w:color="auto" w:fill="FFFFFF" w:themeFill="background1"/>
            <w:vAlign w:val="center"/>
          </w:tcPr>
          <w:p w14:paraId="37CAFCB7"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p>
        </w:tc>
        <w:tc>
          <w:tcPr>
            <w:tcW w:w="1261" w:type="dxa"/>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14DD0C0"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Meeting organization</w:t>
            </w:r>
          </w:p>
        </w:tc>
        <w:tc>
          <w:tcPr>
            <w:tcW w:w="2429"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214E082E"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No process or standard protocols in place to share in advance meeting agenda, prior meeting notes, or other documents.  </w:t>
            </w:r>
          </w:p>
        </w:tc>
        <w:tc>
          <w:tcPr>
            <w:tcW w:w="279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499C898E"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Process or standard protocols exist to share in advance meeting agenda, prior meeting notes, or other documents.  Process not used or followed. </w:t>
            </w:r>
          </w:p>
        </w:tc>
        <w:tc>
          <w:tcPr>
            <w:tcW w:w="288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1555DE73"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Uniform process exists to share meeting announcements, agendas, and materials sent at least 10 days in advance of the meeting.  Process followed most of the time. </w:t>
            </w:r>
          </w:p>
        </w:tc>
        <w:tc>
          <w:tcPr>
            <w:tcW w:w="3138"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1A439315"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Uniform process exists to share meeting announcements, agendas, and materials sent at least 10 days in advance of the meeting.</w:t>
            </w:r>
          </w:p>
        </w:tc>
        <w:tc>
          <w:tcPr>
            <w:tcW w:w="822" w:type="dxa"/>
            <w:tcBorders>
              <w:top w:val="single" w:sz="4" w:space="0" w:color="auto"/>
              <w:left w:val="nil"/>
              <w:bottom w:val="single" w:sz="4" w:space="0" w:color="auto"/>
              <w:right w:val="single" w:sz="8" w:space="0" w:color="auto"/>
            </w:tcBorders>
            <w:shd w:val="clear" w:color="auto" w:fill="FFFFFF" w:themeFill="background1"/>
          </w:tcPr>
          <w:p w14:paraId="2D6E5409" w14:textId="636E60C9"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68E3E09F" w14:textId="77777777" w:rsidTr="001E0762">
        <w:trPr>
          <w:trHeight w:val="620"/>
        </w:trPr>
        <w:tc>
          <w:tcPr>
            <w:tcW w:w="1160" w:type="dxa"/>
            <w:vMerge/>
            <w:tcBorders>
              <w:left w:val="single" w:sz="8" w:space="0" w:color="auto"/>
              <w:right w:val="single" w:sz="8" w:space="0" w:color="auto"/>
            </w:tcBorders>
            <w:shd w:val="clear" w:color="auto" w:fill="FFFFFF" w:themeFill="background1"/>
            <w:vAlign w:val="center"/>
          </w:tcPr>
          <w:p w14:paraId="5707D7FD"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p>
        </w:tc>
        <w:tc>
          <w:tcPr>
            <w:tcW w:w="1261" w:type="dxa"/>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62F5EA23"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Meeting attendance</w:t>
            </w:r>
          </w:p>
        </w:tc>
        <w:tc>
          <w:tcPr>
            <w:tcW w:w="2429"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0F2429C5"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Regular coalition meeting attendance less than 25%. No formal quorum used.  </w:t>
            </w:r>
          </w:p>
        </w:tc>
        <w:tc>
          <w:tcPr>
            <w:tcW w:w="279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9631100" w14:textId="7FC67378"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Regular coalition meeting attendance represents 26% to 50% of total membership.   Possible use quorum and attendance tracking. </w:t>
            </w:r>
          </w:p>
        </w:tc>
        <w:tc>
          <w:tcPr>
            <w:tcW w:w="288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6890342B" w14:textId="678F59D3"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Regular coalition meeting and formal attendance tracking with at least 51% to 75% of total membership.  Use of quorum may or may not exist. </w:t>
            </w:r>
          </w:p>
        </w:tc>
        <w:tc>
          <w:tcPr>
            <w:tcW w:w="3138"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F2E4988"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Regular m</w:t>
            </w:r>
            <w:r w:rsidRPr="00AF3070">
              <w:rPr>
                <w:rFonts w:ascii="Calibri" w:hAnsi="Calibri"/>
                <w:color w:val="000000" w:themeColor="text1"/>
                <w:sz w:val="18"/>
                <w:szCs w:val="18"/>
              </w:rPr>
              <w:t>eeting attendance</w:t>
            </w:r>
            <w:r>
              <w:rPr>
                <w:rFonts w:ascii="Calibri" w:hAnsi="Calibri"/>
                <w:color w:val="000000" w:themeColor="text1"/>
                <w:sz w:val="18"/>
                <w:szCs w:val="18"/>
              </w:rPr>
              <w:t xml:space="preserve"> exceeds 76% of the total membership.  Mechanism for quorum exists.    </w:t>
            </w:r>
          </w:p>
        </w:tc>
        <w:tc>
          <w:tcPr>
            <w:tcW w:w="822" w:type="dxa"/>
            <w:tcBorders>
              <w:top w:val="single" w:sz="4" w:space="0" w:color="auto"/>
              <w:left w:val="nil"/>
              <w:bottom w:val="single" w:sz="4" w:space="0" w:color="auto"/>
              <w:right w:val="single" w:sz="8" w:space="0" w:color="auto"/>
            </w:tcBorders>
            <w:shd w:val="clear" w:color="auto" w:fill="FFFFFF" w:themeFill="background1"/>
          </w:tcPr>
          <w:p w14:paraId="2DC7E689" w14:textId="1C83F555"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60388DF7" w14:textId="77777777" w:rsidTr="001E0762">
        <w:trPr>
          <w:trHeight w:val="437"/>
        </w:trPr>
        <w:tc>
          <w:tcPr>
            <w:tcW w:w="1160" w:type="dxa"/>
            <w:vMerge/>
            <w:tcBorders>
              <w:left w:val="single" w:sz="8" w:space="0" w:color="auto"/>
              <w:right w:val="single" w:sz="8" w:space="0" w:color="auto"/>
            </w:tcBorders>
            <w:shd w:val="clear" w:color="auto" w:fill="FFFFFF" w:themeFill="background1"/>
            <w:vAlign w:val="center"/>
          </w:tcPr>
          <w:p w14:paraId="092D1F36"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p>
        </w:tc>
        <w:tc>
          <w:tcPr>
            <w:tcW w:w="1261" w:type="dxa"/>
            <w:tcBorders>
              <w:top w:val="single" w:sz="4" w:space="0" w:color="auto"/>
              <w:left w:val="single" w:sz="8"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2313203A" w14:textId="5098F23B" w:rsidR="004267AF" w:rsidRPr="004C347D" w:rsidRDefault="004267AF" w:rsidP="004267AF">
            <w:pPr>
              <w:pStyle w:val="m-7426144117351742109m4435048398678704796msolistparagraph"/>
              <w:jc w:val="center"/>
              <w:rPr>
                <w:rFonts w:ascii="Calibri" w:hAnsi="Calibri"/>
                <w:b/>
                <w:color w:val="000000" w:themeColor="text1"/>
                <w:sz w:val="18"/>
                <w:szCs w:val="18"/>
              </w:rPr>
            </w:pPr>
            <w:r>
              <w:rPr>
                <w:rFonts w:ascii="Calibri" w:hAnsi="Calibri"/>
                <w:b/>
                <w:color w:val="000000" w:themeColor="text1"/>
                <w:sz w:val="18"/>
                <w:szCs w:val="18"/>
              </w:rPr>
              <w:t>Meeting feedback /</w:t>
            </w:r>
            <w:r w:rsidRPr="004C347D">
              <w:rPr>
                <w:rFonts w:ascii="Calibri" w:hAnsi="Calibri"/>
                <w:b/>
                <w:color w:val="000000" w:themeColor="text1"/>
                <w:sz w:val="18"/>
                <w:szCs w:val="18"/>
              </w:rPr>
              <w:t xml:space="preserve"> climate</w:t>
            </w:r>
          </w:p>
        </w:tc>
        <w:tc>
          <w:tcPr>
            <w:tcW w:w="2429"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2FC82118" w14:textId="77777777" w:rsidR="004267AF"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No process exists to collect feedback about participant meeting experience.</w:t>
            </w:r>
          </w:p>
        </w:tc>
        <w:tc>
          <w:tcPr>
            <w:tcW w:w="279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2BAA6F42" w14:textId="77777777" w:rsidR="004267AF"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Informal (oral) and/or inconsistent process exists to collect feedback about participant meeting experience. </w:t>
            </w:r>
          </w:p>
        </w:tc>
        <w:tc>
          <w:tcPr>
            <w:tcW w:w="288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447B1323" w14:textId="77777777" w:rsidR="004267AF"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Regular, written process exists to collect feedback about participant meeting experience.  No formal </w:t>
            </w:r>
            <w:r>
              <w:rPr>
                <w:rFonts w:ascii="Calibri" w:hAnsi="Calibri"/>
                <w:color w:val="000000" w:themeColor="text1"/>
                <w:sz w:val="18"/>
                <w:szCs w:val="18"/>
              </w:rPr>
              <w:lastRenderedPageBreak/>
              <w:t xml:space="preserve">process or protocols to review data by coalition leadership. </w:t>
            </w:r>
          </w:p>
        </w:tc>
        <w:tc>
          <w:tcPr>
            <w:tcW w:w="3138"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409A0F97" w14:textId="17BCE69D" w:rsidR="004267AF"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lastRenderedPageBreak/>
              <w:t xml:space="preserve">Regular, written process exists to collect feedback about participant meeting experience; formal process </w:t>
            </w:r>
            <w:r>
              <w:rPr>
                <w:rFonts w:ascii="Calibri" w:hAnsi="Calibri"/>
                <w:color w:val="000000" w:themeColor="text1"/>
                <w:sz w:val="18"/>
                <w:szCs w:val="18"/>
              </w:rPr>
              <w:lastRenderedPageBreak/>
              <w:t xml:space="preserve">exists and used by coalition leaders to review feedback / improve climate. </w:t>
            </w:r>
          </w:p>
        </w:tc>
        <w:tc>
          <w:tcPr>
            <w:tcW w:w="822" w:type="dxa"/>
            <w:tcBorders>
              <w:top w:val="single" w:sz="4" w:space="0" w:color="auto"/>
              <w:left w:val="nil"/>
              <w:bottom w:val="single" w:sz="4" w:space="0" w:color="auto"/>
              <w:right w:val="single" w:sz="8" w:space="0" w:color="auto"/>
            </w:tcBorders>
            <w:shd w:val="clear" w:color="auto" w:fill="FFFFFF" w:themeFill="background1"/>
          </w:tcPr>
          <w:p w14:paraId="7154E094" w14:textId="0D679074"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2E951879" w14:textId="77777777" w:rsidTr="001E0762">
        <w:trPr>
          <w:trHeight w:val="347"/>
        </w:trPr>
        <w:tc>
          <w:tcPr>
            <w:tcW w:w="2421" w:type="dxa"/>
            <w:gridSpan w:val="2"/>
            <w:vMerge w:val="restart"/>
            <w:tcBorders>
              <w:top w:val="single" w:sz="4" w:space="0" w:color="auto"/>
              <w:left w:val="single" w:sz="8" w:space="0" w:color="auto"/>
              <w:right w:val="single" w:sz="8" w:space="0" w:color="auto"/>
            </w:tcBorders>
            <w:shd w:val="clear" w:color="auto" w:fill="auto"/>
            <w:vAlign w:val="center"/>
          </w:tcPr>
          <w:p w14:paraId="4C482739" w14:textId="77777777" w:rsidR="00D70414" w:rsidRPr="00DE42E9" w:rsidRDefault="00D70414" w:rsidP="00D70414">
            <w:pPr>
              <w:spacing w:after="0" w:line="240" w:lineRule="auto"/>
              <w:jc w:val="center"/>
              <w:rPr>
                <w:color w:val="000000" w:themeColor="text1"/>
                <w:sz w:val="24"/>
                <w:szCs w:val="24"/>
              </w:rPr>
            </w:pPr>
            <w:r w:rsidRPr="00DE42E9">
              <w:rPr>
                <w:rFonts w:ascii="Calibri" w:hAnsi="Calibri"/>
                <w:color w:val="C00000"/>
                <w:sz w:val="24"/>
                <w:szCs w:val="24"/>
              </w:rPr>
              <w:t xml:space="preserve">Domain 1.  Coalition </w:t>
            </w:r>
          </w:p>
          <w:p w14:paraId="45D8029E" w14:textId="07158F53" w:rsidR="004267AF" w:rsidRPr="00D70414" w:rsidRDefault="00D70414" w:rsidP="00D70414">
            <w:pPr>
              <w:pStyle w:val="m-7426144117351742109m4435048398678704796msolistparagraph"/>
              <w:spacing w:before="0" w:beforeAutospacing="0" w:after="0" w:afterAutospacing="0"/>
              <w:jc w:val="center"/>
              <w:rPr>
                <w:rFonts w:asciiTheme="minorHAnsi" w:hAnsiTheme="minorHAnsi"/>
                <w:b/>
                <w:color w:val="000000" w:themeColor="text1"/>
                <w:sz w:val="18"/>
                <w:szCs w:val="18"/>
              </w:rPr>
            </w:pPr>
            <w:r w:rsidRPr="00D70414">
              <w:rPr>
                <w:rFonts w:asciiTheme="minorHAnsi" w:hAnsiTheme="minorHAnsi"/>
                <w:color w:val="000000" w:themeColor="text1"/>
              </w:rPr>
              <w:t>Element</w:t>
            </w:r>
          </w:p>
        </w:tc>
        <w:tc>
          <w:tcPr>
            <w:tcW w:w="11237" w:type="dxa"/>
            <w:gridSpan w:val="4"/>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B7690A1" w14:textId="7DC923A3" w:rsidR="004267AF" w:rsidRDefault="00D70414" w:rsidP="00D70414">
            <w:pPr>
              <w:pStyle w:val="m-7426144117351742109m4435048398678704796msolistparagraph"/>
              <w:jc w:val="center"/>
              <w:rPr>
                <w:rFonts w:ascii="Calibri" w:hAnsi="Calibri"/>
                <w:color w:val="000000" w:themeColor="text1"/>
                <w:sz w:val="18"/>
                <w:szCs w:val="18"/>
              </w:rPr>
            </w:pPr>
            <w:r w:rsidRPr="00ED007B">
              <w:rPr>
                <w:rFonts w:ascii="Calibri" w:hAnsi="Calibri"/>
                <w:b/>
                <w:color w:val="000000" w:themeColor="text1"/>
              </w:rPr>
              <w:t>Coalition:</w:t>
            </w:r>
            <w:r w:rsidRPr="004267AF">
              <w:rPr>
                <w:rFonts w:ascii="Calibri" w:hAnsi="Calibri"/>
                <w:b/>
                <w:color w:val="000000" w:themeColor="text1"/>
              </w:rPr>
              <w:t xml:space="preserve"> Scoring Rubric</w:t>
            </w:r>
          </w:p>
        </w:tc>
        <w:tc>
          <w:tcPr>
            <w:tcW w:w="822" w:type="dxa"/>
            <w:vMerge w:val="restart"/>
            <w:tcBorders>
              <w:top w:val="single" w:sz="4" w:space="0" w:color="auto"/>
              <w:left w:val="nil"/>
              <w:right w:val="single" w:sz="8" w:space="0" w:color="auto"/>
            </w:tcBorders>
            <w:shd w:val="clear" w:color="auto" w:fill="auto"/>
            <w:vAlign w:val="center"/>
          </w:tcPr>
          <w:p w14:paraId="1E975498" w14:textId="05B1E0E6" w:rsidR="004267AF" w:rsidRPr="000E2871" w:rsidRDefault="00D70414" w:rsidP="000E2871">
            <w:pPr>
              <w:pStyle w:val="m-7426144117351742109m4435048398678704796msolistparagraph"/>
              <w:jc w:val="center"/>
              <w:rPr>
                <w:rFonts w:ascii="Calibri" w:hAnsi="Calibri"/>
                <w:color w:val="000000" w:themeColor="text1"/>
                <w:sz w:val="20"/>
                <w:szCs w:val="20"/>
              </w:rPr>
            </w:pPr>
            <w:r w:rsidRPr="000E2871">
              <w:rPr>
                <w:rFonts w:ascii="Calibri" w:hAnsi="Calibri"/>
                <w:color w:val="C00000"/>
                <w:sz w:val="20"/>
                <w:szCs w:val="20"/>
              </w:rPr>
              <w:t>Self-Assessment Score</w:t>
            </w:r>
          </w:p>
        </w:tc>
      </w:tr>
      <w:tr w:rsidR="00D70414" w:rsidRPr="000E2871" w14:paraId="50B9931F" w14:textId="77777777" w:rsidTr="001E0762">
        <w:trPr>
          <w:trHeight w:val="347"/>
        </w:trPr>
        <w:tc>
          <w:tcPr>
            <w:tcW w:w="2421" w:type="dxa"/>
            <w:gridSpan w:val="2"/>
            <w:vMerge/>
            <w:tcBorders>
              <w:left w:val="single" w:sz="8" w:space="0" w:color="auto"/>
              <w:right w:val="single" w:sz="8" w:space="0" w:color="auto"/>
            </w:tcBorders>
            <w:shd w:val="clear" w:color="auto" w:fill="auto"/>
            <w:vAlign w:val="center"/>
          </w:tcPr>
          <w:p w14:paraId="696AD9F0" w14:textId="77777777" w:rsidR="00D70414" w:rsidRPr="004C347D" w:rsidRDefault="00D70414" w:rsidP="00D70414">
            <w:pPr>
              <w:pStyle w:val="m-7426144117351742109m4435048398678704796msolistparagraph"/>
              <w:jc w:val="center"/>
              <w:rPr>
                <w:rFonts w:ascii="Calibri" w:hAnsi="Calibri"/>
                <w:b/>
                <w:color w:val="000000" w:themeColor="text1"/>
                <w:sz w:val="18"/>
                <w:szCs w:val="18"/>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4337AB1F" w14:textId="3DA0DD76" w:rsidR="00D70414" w:rsidRDefault="00D70414" w:rsidP="00D70414">
            <w:pPr>
              <w:pStyle w:val="m-7426144117351742109m4435048398678704796msolistparagraph"/>
              <w:jc w:val="center"/>
              <w:rPr>
                <w:rFonts w:ascii="Calibri" w:hAnsi="Calibri"/>
                <w:color w:val="000000" w:themeColor="text1"/>
                <w:sz w:val="18"/>
                <w:szCs w:val="18"/>
              </w:rPr>
            </w:pPr>
            <w:r w:rsidRPr="001E0DF5">
              <w:rPr>
                <w:rFonts w:ascii="Calibri" w:hAnsi="Calibri"/>
                <w:b/>
                <w:i/>
                <w:color w:val="C00000"/>
              </w:rPr>
              <w:t>1 Point</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14:paraId="49ACA36C" w14:textId="5F5CC245" w:rsidR="00D70414" w:rsidRDefault="00D70414" w:rsidP="00D70414">
            <w:pPr>
              <w:pStyle w:val="m-7426144117351742109m4435048398678704796msolistparagraph"/>
              <w:jc w:val="center"/>
              <w:rPr>
                <w:rFonts w:ascii="Calibri" w:hAnsi="Calibri"/>
                <w:color w:val="000000" w:themeColor="text1"/>
                <w:sz w:val="18"/>
                <w:szCs w:val="18"/>
              </w:rPr>
            </w:pPr>
            <w:r w:rsidRPr="001E0DF5">
              <w:rPr>
                <w:rFonts w:ascii="Calibri" w:hAnsi="Calibri"/>
                <w:b/>
                <w:i/>
                <w:color w:val="ED7D31" w:themeColor="accent2"/>
              </w:rPr>
              <w:t>2 Points</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0633EE" w14:textId="0495B912" w:rsidR="00D70414" w:rsidRDefault="00D70414" w:rsidP="00D70414">
            <w:pPr>
              <w:pStyle w:val="m-7426144117351742109m4435048398678704796msolistparagraph"/>
              <w:jc w:val="center"/>
              <w:rPr>
                <w:rFonts w:ascii="Calibri" w:hAnsi="Calibri"/>
                <w:color w:val="000000" w:themeColor="text1"/>
                <w:sz w:val="18"/>
                <w:szCs w:val="18"/>
              </w:rPr>
            </w:pPr>
            <w:r w:rsidRPr="001E0DF5">
              <w:rPr>
                <w:rFonts w:ascii="Calibri" w:hAnsi="Calibri"/>
                <w:b/>
                <w:i/>
                <w:color w:val="538135" w:themeColor="accent6" w:themeShade="BF"/>
              </w:rPr>
              <w:t>3 Points</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C033F87" w14:textId="7EE99F82" w:rsidR="00D70414" w:rsidRDefault="00D70414" w:rsidP="00D70414">
            <w:pPr>
              <w:pStyle w:val="m-7426144117351742109m4435048398678704796msolistparagraph"/>
              <w:jc w:val="center"/>
              <w:rPr>
                <w:rFonts w:ascii="Calibri" w:hAnsi="Calibri"/>
                <w:color w:val="000000" w:themeColor="text1"/>
                <w:sz w:val="18"/>
                <w:szCs w:val="18"/>
              </w:rPr>
            </w:pPr>
            <w:r w:rsidRPr="001E0DF5">
              <w:rPr>
                <w:rFonts w:ascii="Calibri" w:hAnsi="Calibri"/>
                <w:b/>
                <w:i/>
                <w:color w:val="538135" w:themeColor="accent6" w:themeShade="BF"/>
              </w:rPr>
              <w:t>4 Points</w:t>
            </w:r>
          </w:p>
        </w:tc>
        <w:tc>
          <w:tcPr>
            <w:tcW w:w="822" w:type="dxa"/>
            <w:vMerge/>
            <w:tcBorders>
              <w:left w:val="nil"/>
              <w:right w:val="single" w:sz="8" w:space="0" w:color="auto"/>
            </w:tcBorders>
            <w:shd w:val="clear" w:color="auto" w:fill="auto"/>
          </w:tcPr>
          <w:p w14:paraId="13A8E082" w14:textId="77777777" w:rsidR="00D70414" w:rsidRPr="000E2871" w:rsidRDefault="00D70414" w:rsidP="000E2871">
            <w:pPr>
              <w:pStyle w:val="m-7426144117351742109m4435048398678704796msolistparagraph"/>
              <w:jc w:val="center"/>
              <w:rPr>
                <w:rFonts w:ascii="Calibri" w:hAnsi="Calibri"/>
                <w:color w:val="000000" w:themeColor="text1"/>
                <w:sz w:val="20"/>
                <w:szCs w:val="20"/>
              </w:rPr>
            </w:pPr>
          </w:p>
        </w:tc>
      </w:tr>
      <w:tr w:rsidR="00D70414" w:rsidRPr="000E2871" w14:paraId="3F81917A" w14:textId="77777777" w:rsidTr="001E0762">
        <w:trPr>
          <w:trHeight w:val="427"/>
        </w:trPr>
        <w:tc>
          <w:tcPr>
            <w:tcW w:w="2421" w:type="dxa"/>
            <w:gridSpan w:val="2"/>
            <w:vMerge/>
            <w:tcBorders>
              <w:left w:val="single" w:sz="8" w:space="0" w:color="auto"/>
              <w:right w:val="single" w:sz="8" w:space="0" w:color="auto"/>
            </w:tcBorders>
            <w:shd w:val="clear" w:color="auto" w:fill="auto"/>
            <w:vAlign w:val="center"/>
          </w:tcPr>
          <w:p w14:paraId="5590BC1A" w14:textId="77777777" w:rsidR="00D70414" w:rsidRPr="004C347D" w:rsidRDefault="00D70414" w:rsidP="00D70414">
            <w:pPr>
              <w:pStyle w:val="m-7426144117351742109m4435048398678704796msolistparagraph"/>
              <w:jc w:val="center"/>
              <w:rPr>
                <w:rFonts w:ascii="Calibri" w:hAnsi="Calibri"/>
                <w:b/>
                <w:color w:val="000000" w:themeColor="text1"/>
                <w:sz w:val="18"/>
                <w:szCs w:val="18"/>
              </w:rPr>
            </w:pPr>
          </w:p>
        </w:tc>
        <w:tc>
          <w:tcPr>
            <w:tcW w:w="242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8D1DCB" w14:textId="6399325D" w:rsidR="00D70414" w:rsidRDefault="00D70414" w:rsidP="00D70414">
            <w:pPr>
              <w:pStyle w:val="m-7426144117351742109m4435048398678704796msolistparagraph"/>
              <w:jc w:val="center"/>
              <w:rPr>
                <w:rFonts w:ascii="Calibri" w:hAnsi="Calibri"/>
                <w:color w:val="000000" w:themeColor="text1"/>
                <w:sz w:val="18"/>
                <w:szCs w:val="18"/>
              </w:rPr>
            </w:pPr>
            <w:r w:rsidRPr="001E0DF5">
              <w:rPr>
                <w:rFonts w:ascii="Calibri" w:hAnsi="Calibri"/>
                <w:b/>
                <w:color w:val="C00000"/>
                <w:sz w:val="18"/>
                <w:szCs w:val="18"/>
              </w:rPr>
              <w:t>Limited to no capacity</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14:paraId="3CBCC140" w14:textId="072E089C" w:rsidR="00D70414" w:rsidRDefault="00D70414" w:rsidP="00D70414">
            <w:pPr>
              <w:pStyle w:val="m-7426144117351742109m4435048398678704796msolistparagraph"/>
              <w:jc w:val="center"/>
              <w:rPr>
                <w:rFonts w:ascii="Calibri" w:hAnsi="Calibri"/>
                <w:color w:val="000000" w:themeColor="text1"/>
                <w:sz w:val="18"/>
                <w:szCs w:val="18"/>
              </w:rPr>
            </w:pPr>
            <w:r w:rsidRPr="001E0DF5">
              <w:rPr>
                <w:rFonts w:ascii="Calibri" w:hAnsi="Calibri"/>
                <w:b/>
                <w:color w:val="ED7D31" w:themeColor="accent2"/>
                <w:sz w:val="18"/>
                <w:szCs w:val="18"/>
              </w:rPr>
              <w:t>Concerns or Issues limit coalition effectiveness</w:t>
            </w:r>
          </w:p>
        </w:tc>
        <w:tc>
          <w:tcPr>
            <w:tcW w:w="2880" w:type="dxa"/>
            <w:tcBorders>
              <w:top w:val="nil"/>
              <w:left w:val="nil"/>
              <w:bottom w:val="single" w:sz="8" w:space="0" w:color="auto"/>
              <w:right w:val="single" w:sz="8" w:space="0" w:color="auto"/>
            </w:tcBorders>
            <w:tcMar>
              <w:top w:w="0" w:type="dxa"/>
              <w:left w:w="108" w:type="dxa"/>
              <w:bottom w:w="0" w:type="dxa"/>
              <w:right w:w="108" w:type="dxa"/>
            </w:tcMar>
            <w:vAlign w:val="center"/>
          </w:tcPr>
          <w:p w14:paraId="304E792F" w14:textId="0C0CEE97" w:rsidR="00D70414" w:rsidRDefault="00D70414" w:rsidP="00D70414">
            <w:pPr>
              <w:pStyle w:val="m-7426144117351742109m4435048398678704796msolistparagraph"/>
              <w:jc w:val="center"/>
              <w:rPr>
                <w:rFonts w:ascii="Calibri" w:hAnsi="Calibri"/>
                <w:color w:val="000000" w:themeColor="text1"/>
                <w:sz w:val="18"/>
                <w:szCs w:val="18"/>
              </w:rPr>
            </w:pPr>
            <w:r w:rsidRPr="001E0DF5">
              <w:rPr>
                <w:rFonts w:ascii="Calibri" w:hAnsi="Calibri"/>
                <w:b/>
                <w:color w:val="538135" w:themeColor="accent6" w:themeShade="BF"/>
                <w:sz w:val="18"/>
                <w:szCs w:val="18"/>
              </w:rPr>
              <w:t>Sufficient capacity or capabilities to produce results</w:t>
            </w:r>
          </w:p>
        </w:tc>
        <w:tc>
          <w:tcPr>
            <w:tcW w:w="31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D8BDE1C" w14:textId="6729C6E2" w:rsidR="00D70414" w:rsidRDefault="00D70414" w:rsidP="00D70414">
            <w:pPr>
              <w:pStyle w:val="m-7426144117351742109m4435048398678704796msolistparagraph"/>
              <w:jc w:val="center"/>
              <w:rPr>
                <w:rFonts w:ascii="Calibri" w:hAnsi="Calibri"/>
                <w:color w:val="000000" w:themeColor="text1"/>
                <w:sz w:val="18"/>
                <w:szCs w:val="18"/>
              </w:rPr>
            </w:pPr>
            <w:r w:rsidRPr="001E0DF5">
              <w:rPr>
                <w:rFonts w:ascii="Calibri" w:hAnsi="Calibri"/>
                <w:b/>
                <w:color w:val="538135" w:themeColor="accent6" w:themeShade="BF"/>
                <w:sz w:val="18"/>
                <w:szCs w:val="18"/>
              </w:rPr>
              <w:t>Strong capacity or capabilities</w:t>
            </w:r>
          </w:p>
        </w:tc>
        <w:tc>
          <w:tcPr>
            <w:tcW w:w="822" w:type="dxa"/>
            <w:vMerge/>
            <w:tcBorders>
              <w:left w:val="nil"/>
              <w:bottom w:val="single" w:sz="4" w:space="0" w:color="auto"/>
              <w:right w:val="single" w:sz="8" w:space="0" w:color="auto"/>
            </w:tcBorders>
            <w:shd w:val="clear" w:color="auto" w:fill="auto"/>
          </w:tcPr>
          <w:p w14:paraId="09D4B071" w14:textId="77777777" w:rsidR="00D70414" w:rsidRPr="000E2871" w:rsidRDefault="00D70414" w:rsidP="000E2871">
            <w:pPr>
              <w:pStyle w:val="m-7426144117351742109m4435048398678704796msolistparagraph"/>
              <w:jc w:val="center"/>
              <w:rPr>
                <w:rFonts w:ascii="Calibri" w:hAnsi="Calibri"/>
                <w:color w:val="000000" w:themeColor="text1"/>
                <w:sz w:val="20"/>
                <w:szCs w:val="20"/>
              </w:rPr>
            </w:pPr>
          </w:p>
        </w:tc>
      </w:tr>
      <w:tr w:rsidR="004267AF" w:rsidRPr="000E2871" w14:paraId="5D588A6C" w14:textId="77777777" w:rsidTr="001E0762">
        <w:trPr>
          <w:trHeight w:val="701"/>
        </w:trPr>
        <w:tc>
          <w:tcPr>
            <w:tcW w:w="1160" w:type="dxa"/>
            <w:vMerge w:val="restart"/>
            <w:tcBorders>
              <w:top w:val="single" w:sz="4" w:space="0" w:color="auto"/>
              <w:left w:val="single" w:sz="8" w:space="0" w:color="auto"/>
              <w:right w:val="single" w:sz="8" w:space="0" w:color="auto"/>
            </w:tcBorders>
            <w:shd w:val="clear" w:color="auto" w:fill="F2F2F2" w:themeFill="background1" w:themeFillShade="F2"/>
            <w:vAlign w:val="center"/>
          </w:tcPr>
          <w:p w14:paraId="74AB34D6"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r w:rsidRPr="00AF3070">
              <w:rPr>
                <w:rFonts w:ascii="Calibri" w:hAnsi="Calibri"/>
                <w:b/>
                <w:color w:val="000000" w:themeColor="text1"/>
                <w:sz w:val="18"/>
                <w:szCs w:val="18"/>
              </w:rPr>
              <w:t>Committees, work groups, or action teams</w:t>
            </w:r>
          </w:p>
        </w:tc>
        <w:tc>
          <w:tcPr>
            <w:tcW w:w="1261"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716FC76"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Formation</w:t>
            </w:r>
          </w:p>
        </w:tc>
        <w:tc>
          <w:tcPr>
            <w:tcW w:w="2429"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7E02B7B"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Coalition does not use committees or work groups.  </w:t>
            </w:r>
          </w:p>
        </w:tc>
        <w:tc>
          <w:tcPr>
            <w:tcW w:w="279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DF10E1C"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Coalition uses groups.  No formal protocols exist to organize participants or leadership. </w:t>
            </w:r>
          </w:p>
        </w:tc>
        <w:tc>
          <w:tcPr>
            <w:tcW w:w="288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3B72EE6"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Coalition uses groups.  Written guidelines or practices exist to form committees or work groups and leadership.  Guidelines not always followed.</w:t>
            </w:r>
          </w:p>
        </w:tc>
        <w:tc>
          <w:tcPr>
            <w:tcW w:w="313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58F0898"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Coalition uses groups.  Written guidelines or practices exist to organize committees or work group and leadership in context of coalition structure.  </w:t>
            </w:r>
          </w:p>
        </w:tc>
        <w:tc>
          <w:tcPr>
            <w:tcW w:w="822" w:type="dxa"/>
            <w:tcBorders>
              <w:top w:val="single" w:sz="4" w:space="0" w:color="auto"/>
              <w:left w:val="nil"/>
              <w:bottom w:val="single" w:sz="4" w:space="0" w:color="auto"/>
              <w:right w:val="single" w:sz="8" w:space="0" w:color="auto"/>
            </w:tcBorders>
            <w:shd w:val="clear" w:color="auto" w:fill="F2F2F2" w:themeFill="background1" w:themeFillShade="F2"/>
          </w:tcPr>
          <w:p w14:paraId="4B497D4B" w14:textId="591D6C0F"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2282A23C" w14:textId="77777777" w:rsidTr="001E0762">
        <w:trPr>
          <w:trHeight w:val="701"/>
        </w:trPr>
        <w:tc>
          <w:tcPr>
            <w:tcW w:w="1160" w:type="dxa"/>
            <w:vMerge/>
            <w:tcBorders>
              <w:left w:val="single" w:sz="8" w:space="0" w:color="auto"/>
              <w:right w:val="single" w:sz="8" w:space="0" w:color="auto"/>
            </w:tcBorders>
            <w:shd w:val="clear" w:color="auto" w:fill="F2F2F2" w:themeFill="background1" w:themeFillShade="F2"/>
            <w:vAlign w:val="center"/>
          </w:tcPr>
          <w:p w14:paraId="28C34BD2"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p>
        </w:tc>
        <w:tc>
          <w:tcPr>
            <w:tcW w:w="1261"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740710F"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Charge</w:t>
            </w:r>
          </w:p>
        </w:tc>
        <w:tc>
          <w:tcPr>
            <w:tcW w:w="2429"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E3E2803" w14:textId="77777777" w:rsidR="004267AF" w:rsidRPr="00551C13" w:rsidRDefault="004267AF" w:rsidP="004267AF">
            <w:pPr>
              <w:pStyle w:val="m-7426144117351742109m4435048398678704796msolistparagraph"/>
              <w:rPr>
                <w:rFonts w:ascii="Calibri" w:hAnsi="Calibri"/>
                <w:color w:val="000000" w:themeColor="text1"/>
                <w:sz w:val="18"/>
                <w:szCs w:val="18"/>
                <w:highlight w:val="yellow"/>
              </w:rPr>
            </w:pPr>
            <w:r w:rsidRPr="0003489A">
              <w:rPr>
                <w:rFonts w:ascii="Calibri" w:hAnsi="Calibri"/>
                <w:color w:val="000000" w:themeColor="text1"/>
                <w:sz w:val="18"/>
                <w:szCs w:val="18"/>
              </w:rPr>
              <w:t>Coalition does not use committees or work groups.</w:t>
            </w:r>
          </w:p>
        </w:tc>
        <w:tc>
          <w:tcPr>
            <w:tcW w:w="279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191D395" w14:textId="77777777" w:rsidR="004267AF" w:rsidRPr="0003489A" w:rsidRDefault="004267AF" w:rsidP="004267AF">
            <w:pPr>
              <w:pStyle w:val="m-7426144117351742109m4435048398678704796msolistparagraph"/>
              <w:rPr>
                <w:rFonts w:ascii="Calibri" w:hAnsi="Calibri"/>
                <w:color w:val="000000" w:themeColor="text1"/>
                <w:sz w:val="18"/>
                <w:szCs w:val="18"/>
              </w:rPr>
            </w:pPr>
            <w:r w:rsidRPr="0003489A">
              <w:rPr>
                <w:rFonts w:ascii="Calibri" w:hAnsi="Calibri"/>
                <w:color w:val="000000" w:themeColor="text1"/>
                <w:sz w:val="18"/>
                <w:szCs w:val="18"/>
              </w:rPr>
              <w:t xml:space="preserve">Committee charge defined in general terms, may or may not be written down, and may not clearly connect to Action Plan. </w:t>
            </w:r>
          </w:p>
        </w:tc>
        <w:tc>
          <w:tcPr>
            <w:tcW w:w="288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26EC275" w14:textId="77777777" w:rsidR="004267AF" w:rsidRPr="0003489A" w:rsidRDefault="004267AF" w:rsidP="004267AF">
            <w:pPr>
              <w:pStyle w:val="m-7426144117351742109m4435048398678704796msolistparagraph"/>
              <w:rPr>
                <w:rFonts w:ascii="Calibri" w:hAnsi="Calibri"/>
                <w:color w:val="000000" w:themeColor="text1"/>
                <w:sz w:val="18"/>
                <w:szCs w:val="18"/>
              </w:rPr>
            </w:pPr>
            <w:r w:rsidRPr="0003489A">
              <w:rPr>
                <w:rFonts w:ascii="Calibri" w:hAnsi="Calibri"/>
                <w:color w:val="000000" w:themeColor="text1"/>
                <w:sz w:val="18"/>
                <w:szCs w:val="18"/>
              </w:rPr>
              <w:t>Committee charge clearly defined with a scope of work (timeline, deliverables); gaps may exist in alignment with Action Plan</w:t>
            </w:r>
          </w:p>
        </w:tc>
        <w:tc>
          <w:tcPr>
            <w:tcW w:w="313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E26FFB6" w14:textId="77777777" w:rsidR="004267AF" w:rsidRPr="0003489A" w:rsidRDefault="004267AF" w:rsidP="004267AF">
            <w:pPr>
              <w:pStyle w:val="m-7426144117351742109m4435048398678704796msolistparagraph"/>
              <w:rPr>
                <w:rFonts w:ascii="Calibri" w:hAnsi="Calibri"/>
                <w:color w:val="000000" w:themeColor="text1"/>
                <w:sz w:val="18"/>
                <w:szCs w:val="18"/>
              </w:rPr>
            </w:pPr>
            <w:r w:rsidRPr="0003489A">
              <w:rPr>
                <w:rFonts w:ascii="Calibri" w:hAnsi="Calibri"/>
                <w:color w:val="000000" w:themeColor="text1"/>
                <w:sz w:val="18"/>
                <w:szCs w:val="18"/>
              </w:rPr>
              <w:t xml:space="preserve">Clear charge, scope of work, deliverables, timeline, and realistic to staffing.   Alignment exists with Action Plan.  </w:t>
            </w:r>
          </w:p>
        </w:tc>
        <w:tc>
          <w:tcPr>
            <w:tcW w:w="822" w:type="dxa"/>
            <w:tcBorders>
              <w:top w:val="single" w:sz="4" w:space="0" w:color="auto"/>
              <w:left w:val="nil"/>
              <w:bottom w:val="single" w:sz="4" w:space="0" w:color="auto"/>
              <w:right w:val="single" w:sz="8" w:space="0" w:color="auto"/>
            </w:tcBorders>
            <w:shd w:val="clear" w:color="auto" w:fill="F2F2F2" w:themeFill="background1" w:themeFillShade="F2"/>
          </w:tcPr>
          <w:p w14:paraId="592CB0AC" w14:textId="58C764F2" w:rsidR="004267AF" w:rsidRPr="000E2871" w:rsidRDefault="004267AF" w:rsidP="000E2871">
            <w:pPr>
              <w:pStyle w:val="m-7426144117351742109m4435048398678704796msolistparagraph"/>
              <w:jc w:val="center"/>
              <w:rPr>
                <w:rFonts w:ascii="Calibri" w:hAnsi="Calibri"/>
                <w:color w:val="000000" w:themeColor="text1"/>
                <w:sz w:val="20"/>
                <w:szCs w:val="20"/>
                <w:highlight w:val="yellow"/>
              </w:rPr>
            </w:pPr>
          </w:p>
        </w:tc>
      </w:tr>
      <w:tr w:rsidR="004267AF" w:rsidRPr="000E2871" w14:paraId="4CD666CB" w14:textId="77777777" w:rsidTr="001E0762">
        <w:trPr>
          <w:trHeight w:val="809"/>
        </w:trPr>
        <w:tc>
          <w:tcPr>
            <w:tcW w:w="1160" w:type="dxa"/>
            <w:vMerge/>
            <w:tcBorders>
              <w:left w:val="single" w:sz="8" w:space="0" w:color="auto"/>
              <w:bottom w:val="single" w:sz="4" w:space="0" w:color="auto"/>
              <w:right w:val="single" w:sz="8" w:space="0" w:color="auto"/>
            </w:tcBorders>
            <w:shd w:val="clear" w:color="auto" w:fill="F2F2F2" w:themeFill="background1" w:themeFillShade="F2"/>
            <w:vAlign w:val="center"/>
          </w:tcPr>
          <w:p w14:paraId="089692EB"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p>
        </w:tc>
        <w:tc>
          <w:tcPr>
            <w:tcW w:w="1261"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38F00EA"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Level of support</w:t>
            </w:r>
          </w:p>
        </w:tc>
        <w:tc>
          <w:tcPr>
            <w:tcW w:w="2429"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022C5AE" w14:textId="77777777" w:rsidR="004267AF" w:rsidRPr="0003489A" w:rsidRDefault="004267AF" w:rsidP="004267AF">
            <w:pPr>
              <w:pStyle w:val="m-7426144117351742109m4435048398678704796msolistparagraph"/>
              <w:rPr>
                <w:rFonts w:ascii="Calibri" w:hAnsi="Calibri"/>
                <w:color w:val="000000" w:themeColor="text1"/>
                <w:sz w:val="18"/>
                <w:szCs w:val="18"/>
              </w:rPr>
            </w:pPr>
            <w:r w:rsidRPr="0003489A">
              <w:rPr>
                <w:rFonts w:ascii="Calibri" w:hAnsi="Calibri"/>
                <w:color w:val="000000" w:themeColor="text1"/>
                <w:sz w:val="18"/>
                <w:szCs w:val="18"/>
              </w:rPr>
              <w:t xml:space="preserve">Coalition does not use </w:t>
            </w:r>
            <w:r>
              <w:rPr>
                <w:rFonts w:ascii="Calibri" w:hAnsi="Calibri"/>
                <w:color w:val="000000" w:themeColor="text1"/>
                <w:sz w:val="18"/>
                <w:szCs w:val="18"/>
              </w:rPr>
              <w:t xml:space="preserve">committees or </w:t>
            </w:r>
            <w:r w:rsidRPr="0003489A">
              <w:rPr>
                <w:rFonts w:ascii="Calibri" w:hAnsi="Calibri"/>
                <w:color w:val="000000" w:themeColor="text1"/>
                <w:sz w:val="18"/>
                <w:szCs w:val="18"/>
              </w:rPr>
              <w:t xml:space="preserve">work groups. </w:t>
            </w:r>
          </w:p>
        </w:tc>
        <w:tc>
          <w:tcPr>
            <w:tcW w:w="279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10698A7" w14:textId="77777777" w:rsidR="004267AF" w:rsidRPr="0003489A" w:rsidRDefault="004267AF" w:rsidP="004267AF">
            <w:pPr>
              <w:pStyle w:val="m-7426144117351742109m4435048398678704796msolistparagraph"/>
              <w:rPr>
                <w:rFonts w:ascii="Calibri" w:hAnsi="Calibri"/>
                <w:color w:val="000000" w:themeColor="text1"/>
                <w:sz w:val="18"/>
                <w:szCs w:val="18"/>
              </w:rPr>
            </w:pPr>
            <w:r w:rsidRPr="0003489A">
              <w:rPr>
                <w:rFonts w:ascii="Calibri" w:hAnsi="Calibri"/>
                <w:color w:val="000000" w:themeColor="text1"/>
                <w:sz w:val="18"/>
                <w:szCs w:val="18"/>
              </w:rPr>
              <w:t>Any committee or work group does not receive any formal staff support; volunteer support uneven at best.</w:t>
            </w:r>
          </w:p>
        </w:tc>
        <w:tc>
          <w:tcPr>
            <w:tcW w:w="288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51AFCA1" w14:textId="77777777" w:rsidR="004267AF" w:rsidRPr="0003489A" w:rsidRDefault="004267AF" w:rsidP="004267AF">
            <w:pPr>
              <w:pStyle w:val="m-7426144117351742109m4435048398678704796msolistparagraph"/>
              <w:rPr>
                <w:rFonts w:ascii="Calibri" w:hAnsi="Calibri"/>
                <w:color w:val="000000" w:themeColor="text1"/>
                <w:sz w:val="18"/>
                <w:szCs w:val="18"/>
              </w:rPr>
            </w:pPr>
            <w:r w:rsidRPr="0003489A">
              <w:rPr>
                <w:rFonts w:ascii="Calibri" w:hAnsi="Calibri"/>
                <w:color w:val="000000" w:themeColor="text1"/>
                <w:sz w:val="18"/>
                <w:szCs w:val="18"/>
              </w:rPr>
              <w:t xml:space="preserve">Committee or work group receives an explicit level of commitment from staff or volunteers; </w:t>
            </w:r>
            <w:r>
              <w:rPr>
                <w:rFonts w:ascii="Calibri" w:hAnsi="Calibri"/>
                <w:color w:val="000000" w:themeColor="text1"/>
                <w:sz w:val="18"/>
                <w:szCs w:val="18"/>
              </w:rPr>
              <w:t>support may not be sufficient to deliver results.</w:t>
            </w:r>
          </w:p>
        </w:tc>
        <w:tc>
          <w:tcPr>
            <w:tcW w:w="313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75AB503" w14:textId="77777777" w:rsidR="004267AF" w:rsidRPr="0003489A" w:rsidRDefault="004267AF" w:rsidP="004267AF">
            <w:pPr>
              <w:pStyle w:val="m-7426144117351742109m4435048398678704796msolistparagraph"/>
              <w:rPr>
                <w:rFonts w:ascii="Calibri" w:hAnsi="Calibri"/>
                <w:color w:val="000000" w:themeColor="text1"/>
                <w:sz w:val="18"/>
                <w:szCs w:val="18"/>
              </w:rPr>
            </w:pPr>
            <w:r w:rsidRPr="0003489A">
              <w:rPr>
                <w:rFonts w:ascii="Calibri" w:hAnsi="Calibri"/>
                <w:color w:val="000000" w:themeColor="text1"/>
                <w:sz w:val="18"/>
                <w:szCs w:val="18"/>
              </w:rPr>
              <w:t>Committee or work group receives an explicit level of commi</w:t>
            </w:r>
            <w:r>
              <w:rPr>
                <w:rFonts w:ascii="Calibri" w:hAnsi="Calibri"/>
                <w:color w:val="000000" w:themeColor="text1"/>
                <w:sz w:val="18"/>
                <w:szCs w:val="18"/>
              </w:rPr>
              <w:t>tment from staff or volunteers sufficient to deliver results.</w:t>
            </w:r>
          </w:p>
        </w:tc>
        <w:tc>
          <w:tcPr>
            <w:tcW w:w="822" w:type="dxa"/>
            <w:tcBorders>
              <w:top w:val="single" w:sz="4" w:space="0" w:color="auto"/>
              <w:left w:val="nil"/>
              <w:bottom w:val="single" w:sz="4" w:space="0" w:color="auto"/>
              <w:right w:val="single" w:sz="8" w:space="0" w:color="auto"/>
            </w:tcBorders>
            <w:shd w:val="clear" w:color="auto" w:fill="F2F2F2" w:themeFill="background1" w:themeFillShade="F2"/>
          </w:tcPr>
          <w:p w14:paraId="5DDEF128" w14:textId="74788E86" w:rsidR="004267AF" w:rsidRPr="000E2871" w:rsidRDefault="004267AF" w:rsidP="000E2871">
            <w:pPr>
              <w:pStyle w:val="m-7426144117351742109m4435048398678704796msolistparagraph"/>
              <w:jc w:val="center"/>
              <w:rPr>
                <w:rFonts w:ascii="Calibri" w:hAnsi="Calibri"/>
                <w:color w:val="000000" w:themeColor="text1"/>
                <w:sz w:val="20"/>
                <w:szCs w:val="20"/>
                <w:highlight w:val="yellow"/>
              </w:rPr>
            </w:pPr>
          </w:p>
        </w:tc>
      </w:tr>
      <w:tr w:rsidR="004267AF" w:rsidRPr="000E2871" w14:paraId="3454BB55" w14:textId="77777777" w:rsidTr="001E0762">
        <w:trPr>
          <w:trHeight w:val="809"/>
        </w:trPr>
        <w:tc>
          <w:tcPr>
            <w:tcW w:w="1160" w:type="dxa"/>
            <w:vMerge/>
            <w:tcBorders>
              <w:left w:val="single" w:sz="8" w:space="0" w:color="auto"/>
              <w:bottom w:val="single" w:sz="4" w:space="0" w:color="auto"/>
              <w:right w:val="single" w:sz="8" w:space="0" w:color="auto"/>
            </w:tcBorders>
            <w:shd w:val="clear" w:color="auto" w:fill="F2F2F2" w:themeFill="background1" w:themeFillShade="F2"/>
            <w:vAlign w:val="center"/>
          </w:tcPr>
          <w:p w14:paraId="58325CBA" w14:textId="77777777" w:rsidR="004267AF" w:rsidRPr="00AF3070" w:rsidRDefault="004267AF" w:rsidP="004267AF">
            <w:pPr>
              <w:pStyle w:val="m-7426144117351742109m4435048398678704796msolistparagraph"/>
              <w:ind w:left="90"/>
              <w:rPr>
                <w:rFonts w:ascii="Calibri" w:hAnsi="Calibri"/>
                <w:b/>
                <w:color w:val="000000" w:themeColor="text1"/>
                <w:sz w:val="18"/>
                <w:szCs w:val="18"/>
              </w:rPr>
            </w:pPr>
          </w:p>
        </w:tc>
        <w:tc>
          <w:tcPr>
            <w:tcW w:w="1261"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F1C2363" w14:textId="77777777" w:rsidR="004267AF" w:rsidRPr="004C347D" w:rsidRDefault="004267AF" w:rsidP="004267AF">
            <w:pPr>
              <w:pStyle w:val="m-7426144117351742109m4435048398678704796msolistparagraph"/>
              <w:jc w:val="center"/>
              <w:rPr>
                <w:rFonts w:ascii="Calibri" w:hAnsi="Calibri"/>
                <w:b/>
                <w:color w:val="000000" w:themeColor="text1"/>
                <w:sz w:val="18"/>
                <w:szCs w:val="18"/>
              </w:rPr>
            </w:pPr>
            <w:r w:rsidRPr="004C347D">
              <w:rPr>
                <w:rFonts w:ascii="Calibri" w:hAnsi="Calibri"/>
                <w:b/>
                <w:color w:val="000000" w:themeColor="text1"/>
                <w:sz w:val="18"/>
                <w:szCs w:val="18"/>
              </w:rPr>
              <w:t>Public participation (including youth)</w:t>
            </w:r>
          </w:p>
        </w:tc>
        <w:tc>
          <w:tcPr>
            <w:tcW w:w="2429"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5866250" w14:textId="77777777" w:rsidR="004267AF" w:rsidRPr="0003489A"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Coalition does not use committees or work groups.</w:t>
            </w:r>
          </w:p>
        </w:tc>
        <w:tc>
          <w:tcPr>
            <w:tcW w:w="279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F764644" w14:textId="77777777" w:rsidR="004267AF" w:rsidRPr="0003489A"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Public (non-coalition) members may participate.  No formal guidelines or process.  </w:t>
            </w:r>
          </w:p>
        </w:tc>
        <w:tc>
          <w:tcPr>
            <w:tcW w:w="288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772892D" w14:textId="77777777" w:rsidR="004267AF" w:rsidRPr="00913505" w:rsidRDefault="004267AF" w:rsidP="004267AF">
            <w:pPr>
              <w:pStyle w:val="m-7426144117351742109m4435048398678704796msolistparagraph"/>
              <w:rPr>
                <w:rFonts w:ascii="Calibri" w:hAnsi="Calibri"/>
                <w:color w:val="000000" w:themeColor="text1"/>
                <w:sz w:val="18"/>
                <w:szCs w:val="18"/>
              </w:rPr>
            </w:pPr>
            <w:r w:rsidRPr="00913505">
              <w:rPr>
                <w:rFonts w:ascii="Calibri" w:hAnsi="Calibri"/>
                <w:color w:val="000000" w:themeColor="text1"/>
                <w:sz w:val="18"/>
                <w:szCs w:val="18"/>
              </w:rPr>
              <w:t xml:space="preserve">Public (non-coalition) members may participate.  Written guidelines exist to explain roles, responsibilities, expectation, and decision-making.  </w:t>
            </w:r>
          </w:p>
        </w:tc>
        <w:tc>
          <w:tcPr>
            <w:tcW w:w="313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0056175" w14:textId="77777777" w:rsidR="004267AF" w:rsidRPr="00913505" w:rsidRDefault="004267AF" w:rsidP="004267AF">
            <w:pPr>
              <w:pStyle w:val="m-7426144117351742109m4435048398678704796msolistparagraph"/>
              <w:rPr>
                <w:rFonts w:ascii="Calibri" w:hAnsi="Calibri"/>
                <w:color w:val="000000" w:themeColor="text1"/>
                <w:sz w:val="18"/>
                <w:szCs w:val="18"/>
              </w:rPr>
            </w:pPr>
            <w:r w:rsidRPr="00913505">
              <w:rPr>
                <w:rFonts w:ascii="Calibri" w:hAnsi="Calibri"/>
                <w:color w:val="000000" w:themeColor="text1"/>
                <w:sz w:val="18"/>
                <w:szCs w:val="18"/>
              </w:rPr>
              <w:t>Public (non-coalition) members may participate.  Written guidelines exist to explain roles, responsibilities, expectation, and decision-making.  Coalition uses process as “feeder” system to identify new coalition members.</w:t>
            </w:r>
          </w:p>
        </w:tc>
        <w:tc>
          <w:tcPr>
            <w:tcW w:w="822" w:type="dxa"/>
            <w:tcBorders>
              <w:top w:val="single" w:sz="4" w:space="0" w:color="auto"/>
              <w:left w:val="nil"/>
              <w:bottom w:val="single" w:sz="4" w:space="0" w:color="auto"/>
              <w:right w:val="single" w:sz="8" w:space="0" w:color="auto"/>
            </w:tcBorders>
            <w:shd w:val="clear" w:color="auto" w:fill="F2F2F2" w:themeFill="background1" w:themeFillShade="F2"/>
          </w:tcPr>
          <w:p w14:paraId="4978A4BD" w14:textId="50009920" w:rsidR="004267AF" w:rsidRPr="000E2871" w:rsidRDefault="004267AF" w:rsidP="000E2871">
            <w:pPr>
              <w:pStyle w:val="m-7426144117351742109m4435048398678704796msolistparagraph"/>
              <w:jc w:val="center"/>
              <w:rPr>
                <w:rFonts w:ascii="Calibri" w:hAnsi="Calibri"/>
                <w:color w:val="000000" w:themeColor="text1"/>
                <w:sz w:val="20"/>
                <w:szCs w:val="20"/>
                <w:highlight w:val="yellow"/>
              </w:rPr>
            </w:pPr>
          </w:p>
        </w:tc>
      </w:tr>
      <w:tr w:rsidR="004267AF" w:rsidRPr="000E2871" w14:paraId="23804EC4" w14:textId="77777777" w:rsidTr="001E0762">
        <w:trPr>
          <w:trHeight w:val="791"/>
        </w:trPr>
        <w:tc>
          <w:tcPr>
            <w:tcW w:w="1160" w:type="dxa"/>
            <w:vMerge w:val="restart"/>
            <w:tcBorders>
              <w:top w:val="single" w:sz="4" w:space="0" w:color="auto"/>
              <w:left w:val="single" w:sz="4" w:space="0" w:color="auto"/>
              <w:right w:val="single" w:sz="8" w:space="0" w:color="auto"/>
            </w:tcBorders>
            <w:shd w:val="clear" w:color="auto" w:fill="auto"/>
            <w:vAlign w:val="center"/>
          </w:tcPr>
          <w:p w14:paraId="31A36919" w14:textId="77777777" w:rsidR="004267AF" w:rsidRPr="00AF3070" w:rsidRDefault="004267AF" w:rsidP="004267AF">
            <w:pPr>
              <w:pStyle w:val="m-7426144117351742109m4435048398678704796msolistparagraph"/>
              <w:ind w:left="80"/>
              <w:jc w:val="center"/>
              <w:rPr>
                <w:rFonts w:ascii="Calibri" w:hAnsi="Calibri"/>
                <w:b/>
                <w:color w:val="000000" w:themeColor="text1"/>
                <w:sz w:val="18"/>
                <w:szCs w:val="18"/>
              </w:rPr>
            </w:pPr>
            <w:r>
              <w:rPr>
                <w:rFonts w:ascii="Calibri" w:hAnsi="Calibri"/>
                <w:b/>
                <w:color w:val="000000" w:themeColor="text1"/>
                <w:sz w:val="18"/>
                <w:szCs w:val="18"/>
              </w:rPr>
              <w:t>Culture</w:t>
            </w:r>
          </w:p>
        </w:tc>
        <w:tc>
          <w:tcPr>
            <w:tcW w:w="1261" w:type="dxa"/>
            <w:tcBorders>
              <w:top w:val="single" w:sz="4" w:space="0" w:color="auto"/>
              <w:left w:val="single" w:sz="4" w:space="0" w:color="auto"/>
              <w:bottom w:val="single" w:sz="4" w:space="0" w:color="auto"/>
              <w:right w:val="single" w:sz="8" w:space="0" w:color="auto"/>
            </w:tcBorders>
            <w:shd w:val="clear" w:color="auto" w:fill="auto"/>
            <w:vAlign w:val="center"/>
          </w:tcPr>
          <w:p w14:paraId="6503A6EB" w14:textId="77777777" w:rsidR="004267AF" w:rsidRPr="00AF3070" w:rsidRDefault="004267AF" w:rsidP="004267AF">
            <w:pPr>
              <w:pStyle w:val="m-7426144117351742109m4435048398678704796msolistparagraph"/>
              <w:ind w:left="80"/>
              <w:rPr>
                <w:rFonts w:ascii="Calibri" w:hAnsi="Calibri"/>
                <w:b/>
                <w:color w:val="000000" w:themeColor="text1"/>
                <w:sz w:val="18"/>
                <w:szCs w:val="18"/>
              </w:rPr>
            </w:pPr>
            <w:r>
              <w:rPr>
                <w:rFonts w:ascii="Calibri" w:hAnsi="Calibri"/>
                <w:b/>
                <w:color w:val="000000" w:themeColor="text1"/>
                <w:sz w:val="18"/>
                <w:szCs w:val="18"/>
              </w:rPr>
              <w:t>Partner engagement by c</w:t>
            </w:r>
            <w:r w:rsidRPr="00AF3070">
              <w:rPr>
                <w:rFonts w:ascii="Calibri" w:hAnsi="Calibri"/>
                <w:b/>
                <w:color w:val="000000" w:themeColor="text1"/>
                <w:sz w:val="18"/>
                <w:szCs w:val="18"/>
              </w:rPr>
              <w:t>oalition members</w:t>
            </w:r>
          </w:p>
        </w:tc>
        <w:tc>
          <w:tcPr>
            <w:tcW w:w="242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5827601C"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Less than 25% of coalition members engage partners outside of coalition meetings or demonstrate interest to do so. </w:t>
            </w:r>
          </w:p>
        </w:tc>
        <w:tc>
          <w:tcPr>
            <w:tcW w:w="279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99EEABC"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26% to 50% of the coalition members express interest in engaging partners or assist in this work; training &amp; support needed and may or may not be available.  </w:t>
            </w:r>
          </w:p>
        </w:tc>
        <w:tc>
          <w:tcPr>
            <w:tcW w:w="288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60A022F5"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51% to 75% of coalition members willing and able to talk about coalition work with partners and stakeholders; additional training and support available.</w:t>
            </w:r>
          </w:p>
        </w:tc>
        <w:tc>
          <w:tcPr>
            <w:tcW w:w="313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7A6A0A29"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At least 76% of coalition members willing and able to talk about coalition work with partners and stakeholders; culture and support exists to make this a group norm.</w:t>
            </w:r>
          </w:p>
        </w:tc>
        <w:tc>
          <w:tcPr>
            <w:tcW w:w="822" w:type="dxa"/>
            <w:tcBorders>
              <w:top w:val="single" w:sz="4" w:space="0" w:color="auto"/>
              <w:left w:val="nil"/>
              <w:bottom w:val="single" w:sz="4" w:space="0" w:color="auto"/>
              <w:right w:val="single" w:sz="8" w:space="0" w:color="auto"/>
            </w:tcBorders>
          </w:tcPr>
          <w:p w14:paraId="5114BC15" w14:textId="41FF3093"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7616F9FF" w14:textId="77777777" w:rsidTr="001E0762">
        <w:trPr>
          <w:trHeight w:val="530"/>
        </w:trPr>
        <w:tc>
          <w:tcPr>
            <w:tcW w:w="1160" w:type="dxa"/>
            <w:vMerge/>
            <w:tcBorders>
              <w:left w:val="single" w:sz="4" w:space="0" w:color="auto"/>
              <w:bottom w:val="single" w:sz="4" w:space="0" w:color="auto"/>
              <w:right w:val="single" w:sz="8" w:space="0" w:color="auto"/>
            </w:tcBorders>
            <w:shd w:val="clear" w:color="auto" w:fill="F2F2F2" w:themeFill="background1" w:themeFillShade="F2"/>
            <w:vAlign w:val="center"/>
          </w:tcPr>
          <w:p w14:paraId="0C5A8694" w14:textId="77777777" w:rsidR="004267AF" w:rsidRPr="00AF3070" w:rsidRDefault="004267AF" w:rsidP="004267AF">
            <w:pPr>
              <w:pStyle w:val="m-7426144117351742109m4435048398678704796msolistparagraph"/>
              <w:ind w:left="80"/>
              <w:rPr>
                <w:rFonts w:ascii="Calibri" w:hAnsi="Calibri"/>
                <w:b/>
                <w:color w:val="000000" w:themeColor="text1"/>
                <w:sz w:val="18"/>
                <w:szCs w:val="18"/>
              </w:rPr>
            </w:pPr>
          </w:p>
        </w:tc>
        <w:tc>
          <w:tcPr>
            <w:tcW w:w="1261" w:type="dxa"/>
            <w:tcBorders>
              <w:top w:val="single" w:sz="4" w:space="0" w:color="auto"/>
              <w:left w:val="single" w:sz="4" w:space="0" w:color="auto"/>
              <w:bottom w:val="single" w:sz="4" w:space="0" w:color="auto"/>
              <w:right w:val="single" w:sz="8" w:space="0" w:color="auto"/>
            </w:tcBorders>
            <w:shd w:val="clear" w:color="auto" w:fill="auto"/>
            <w:vAlign w:val="center"/>
          </w:tcPr>
          <w:p w14:paraId="07E99949" w14:textId="77777777" w:rsidR="004267AF" w:rsidRPr="00AF3070" w:rsidRDefault="004267AF" w:rsidP="004267AF">
            <w:pPr>
              <w:pStyle w:val="m-7426144117351742109m4435048398678704796msolistparagraph"/>
              <w:ind w:left="80"/>
              <w:rPr>
                <w:rFonts w:ascii="Calibri" w:hAnsi="Calibri"/>
                <w:b/>
                <w:color w:val="000000" w:themeColor="text1"/>
                <w:sz w:val="18"/>
                <w:szCs w:val="18"/>
              </w:rPr>
            </w:pPr>
            <w:r>
              <w:rPr>
                <w:rFonts w:ascii="Calibri" w:hAnsi="Calibri"/>
                <w:b/>
                <w:color w:val="000000" w:themeColor="text1"/>
                <w:sz w:val="18"/>
                <w:szCs w:val="18"/>
              </w:rPr>
              <w:t>Data-driven culture &amp;</w:t>
            </w:r>
            <w:r w:rsidRPr="00AF3070">
              <w:rPr>
                <w:rFonts w:ascii="Calibri" w:hAnsi="Calibri"/>
                <w:b/>
                <w:color w:val="000000" w:themeColor="text1"/>
                <w:sz w:val="18"/>
                <w:szCs w:val="18"/>
              </w:rPr>
              <w:t xml:space="preserve"> approach</w:t>
            </w:r>
          </w:p>
        </w:tc>
        <w:tc>
          <w:tcPr>
            <w:tcW w:w="2429"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27AA3DDE" w14:textId="77777777" w:rsidR="004267AF" w:rsidRPr="00AF3070" w:rsidRDefault="004267AF" w:rsidP="004267AF">
            <w:pPr>
              <w:pStyle w:val="m-7426144117351742109m4435048398678704796msolistparagraph"/>
              <w:rPr>
                <w:rFonts w:ascii="Calibri" w:hAnsi="Calibri"/>
                <w:color w:val="000000" w:themeColor="text1"/>
                <w:sz w:val="18"/>
                <w:szCs w:val="18"/>
              </w:rPr>
            </w:pPr>
            <w:r w:rsidRPr="00AF3070">
              <w:rPr>
                <w:rFonts w:ascii="Calibri" w:hAnsi="Calibri"/>
                <w:color w:val="000000" w:themeColor="text1"/>
                <w:sz w:val="18"/>
                <w:szCs w:val="18"/>
              </w:rPr>
              <w:t xml:space="preserve">Coalition </w:t>
            </w:r>
            <w:r>
              <w:rPr>
                <w:rFonts w:ascii="Calibri" w:hAnsi="Calibri"/>
                <w:color w:val="000000" w:themeColor="text1"/>
                <w:sz w:val="18"/>
                <w:szCs w:val="18"/>
              </w:rPr>
              <w:t xml:space="preserve">work and decision-making based on anecdotal, unsubstantiated, or outdated information.  </w:t>
            </w:r>
          </w:p>
        </w:tc>
        <w:tc>
          <w:tcPr>
            <w:tcW w:w="279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491437E7"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Less than 25% of members use community and prevention data as reference. </w:t>
            </w:r>
            <w:r w:rsidRPr="00AF3070">
              <w:rPr>
                <w:rFonts w:ascii="Calibri" w:hAnsi="Calibri"/>
                <w:color w:val="000000" w:themeColor="text1"/>
                <w:sz w:val="18"/>
                <w:szCs w:val="18"/>
              </w:rPr>
              <w:t xml:space="preserve"> </w:t>
            </w:r>
            <w:r>
              <w:rPr>
                <w:rFonts w:ascii="Calibri" w:hAnsi="Calibri"/>
                <w:color w:val="000000" w:themeColor="text1"/>
                <w:sz w:val="18"/>
                <w:szCs w:val="18"/>
              </w:rPr>
              <w:t xml:space="preserve">A few (3 to 5) champions exist. </w:t>
            </w:r>
          </w:p>
        </w:tc>
        <w:tc>
          <w:tcPr>
            <w:tcW w:w="288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27B172FC"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26% to 50% of coalition members reference community and prevention data sets; group norm emerging.  </w:t>
            </w:r>
          </w:p>
        </w:tc>
        <w:tc>
          <w:tcPr>
            <w:tcW w:w="313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vAlign w:val="center"/>
          </w:tcPr>
          <w:p w14:paraId="5D94EDC2" w14:textId="77777777" w:rsidR="004267AF" w:rsidRPr="00AF3070" w:rsidRDefault="004267AF" w:rsidP="004267AF">
            <w:pPr>
              <w:pStyle w:val="m-7426144117351742109m4435048398678704796msolistparagraph"/>
              <w:rPr>
                <w:rFonts w:ascii="Calibri" w:hAnsi="Calibri"/>
                <w:color w:val="000000" w:themeColor="text1"/>
                <w:sz w:val="18"/>
                <w:szCs w:val="18"/>
              </w:rPr>
            </w:pPr>
            <w:r>
              <w:rPr>
                <w:rFonts w:ascii="Calibri" w:hAnsi="Calibri"/>
                <w:color w:val="000000" w:themeColor="text1"/>
                <w:sz w:val="18"/>
                <w:szCs w:val="18"/>
              </w:rPr>
              <w:t xml:space="preserve">More than 50% of coalition members reference community and prevention data sets; group norm exists.    </w:t>
            </w:r>
          </w:p>
        </w:tc>
        <w:tc>
          <w:tcPr>
            <w:tcW w:w="822" w:type="dxa"/>
            <w:tcBorders>
              <w:top w:val="single" w:sz="4" w:space="0" w:color="auto"/>
              <w:left w:val="nil"/>
              <w:bottom w:val="single" w:sz="4" w:space="0" w:color="auto"/>
              <w:right w:val="single" w:sz="8" w:space="0" w:color="auto"/>
            </w:tcBorders>
            <w:shd w:val="clear" w:color="auto" w:fill="auto"/>
          </w:tcPr>
          <w:p w14:paraId="35721EDE" w14:textId="75F749F8" w:rsidR="004267AF" w:rsidRPr="000E2871" w:rsidRDefault="004267AF" w:rsidP="000E2871">
            <w:pPr>
              <w:pStyle w:val="m-7426144117351742109m4435048398678704796msolistparagraph"/>
              <w:jc w:val="center"/>
              <w:rPr>
                <w:rFonts w:ascii="Calibri" w:hAnsi="Calibri"/>
                <w:color w:val="000000" w:themeColor="text1"/>
                <w:sz w:val="20"/>
                <w:szCs w:val="20"/>
              </w:rPr>
            </w:pPr>
          </w:p>
        </w:tc>
      </w:tr>
      <w:tr w:rsidR="004267AF" w:rsidRPr="000E2871" w14:paraId="6172DD65" w14:textId="77777777" w:rsidTr="001E0762">
        <w:trPr>
          <w:trHeight w:val="332"/>
        </w:trPr>
        <w:tc>
          <w:tcPr>
            <w:tcW w:w="13658" w:type="dxa"/>
            <w:gridSpan w:val="6"/>
            <w:tcBorders>
              <w:top w:val="single" w:sz="4" w:space="0" w:color="auto"/>
              <w:left w:val="single" w:sz="4" w:space="0" w:color="auto"/>
              <w:right w:val="single" w:sz="8" w:space="0" w:color="auto"/>
            </w:tcBorders>
            <w:shd w:val="clear" w:color="auto" w:fill="FFFFFF" w:themeFill="background1"/>
            <w:vAlign w:val="center"/>
          </w:tcPr>
          <w:p w14:paraId="6A81932F" w14:textId="77777777" w:rsidR="004267AF" w:rsidRPr="007B174E" w:rsidRDefault="004267AF" w:rsidP="004267AF">
            <w:pPr>
              <w:pStyle w:val="m-7426144117351742109m4435048398678704796msolistparagraph"/>
              <w:spacing w:before="40" w:beforeAutospacing="0" w:after="40" w:afterAutospacing="0"/>
              <w:ind w:right="78"/>
              <w:jc w:val="right"/>
              <w:rPr>
                <w:rFonts w:ascii="Calibri" w:hAnsi="Calibri"/>
                <w:b/>
                <w:color w:val="000000" w:themeColor="text1"/>
                <w:sz w:val="18"/>
                <w:szCs w:val="18"/>
              </w:rPr>
            </w:pPr>
            <w:r>
              <w:rPr>
                <w:rFonts w:ascii="Calibri" w:hAnsi="Calibri"/>
                <w:b/>
                <w:color w:val="C00000"/>
                <w:sz w:val="18"/>
                <w:szCs w:val="18"/>
              </w:rPr>
              <w:t xml:space="preserve">TOTAL SCORE COALITION DOMAIN </w:t>
            </w:r>
            <w:r w:rsidRPr="007B174E">
              <w:rPr>
                <w:rFonts w:ascii="Calibri" w:hAnsi="Calibri"/>
                <w:b/>
                <w:color w:val="000000" w:themeColor="text1"/>
                <w:sz w:val="18"/>
                <w:szCs w:val="18"/>
              </w:rPr>
              <w:t xml:space="preserve"> </w:t>
            </w:r>
          </w:p>
        </w:tc>
        <w:tc>
          <w:tcPr>
            <w:tcW w:w="822" w:type="dxa"/>
            <w:tcBorders>
              <w:top w:val="single" w:sz="4" w:space="0" w:color="auto"/>
              <w:left w:val="nil"/>
              <w:bottom w:val="single" w:sz="4" w:space="0" w:color="auto"/>
              <w:right w:val="single" w:sz="8" w:space="0" w:color="auto"/>
            </w:tcBorders>
            <w:shd w:val="clear" w:color="auto" w:fill="FFFFFF" w:themeFill="background1"/>
          </w:tcPr>
          <w:p w14:paraId="07F8737B" w14:textId="77777777" w:rsidR="004267AF" w:rsidRPr="000E2871" w:rsidRDefault="004267AF" w:rsidP="000E2871">
            <w:pPr>
              <w:pStyle w:val="m-7426144117351742109m4435048398678704796msolistparagraph"/>
              <w:spacing w:before="40" w:beforeAutospacing="0" w:after="40" w:afterAutospacing="0"/>
              <w:jc w:val="center"/>
              <w:rPr>
                <w:rFonts w:ascii="Calibri" w:hAnsi="Calibri"/>
                <w:color w:val="000000" w:themeColor="text1"/>
                <w:sz w:val="20"/>
                <w:szCs w:val="20"/>
              </w:rPr>
            </w:pPr>
          </w:p>
        </w:tc>
      </w:tr>
    </w:tbl>
    <w:p w14:paraId="54843E56" w14:textId="77777777" w:rsidR="006C6B98" w:rsidRPr="004267AF" w:rsidRDefault="006C6B98" w:rsidP="004267AF">
      <w:pPr>
        <w:sectPr w:rsidR="006C6B98" w:rsidRPr="004267AF" w:rsidSect="001E0762">
          <w:headerReference w:type="default" r:id="rId11"/>
          <w:pgSz w:w="15840" w:h="12240" w:orient="landscape" w:code="1"/>
          <w:pgMar w:top="720" w:right="576" w:bottom="1008" w:left="576" w:header="432" w:footer="432" w:gutter="0"/>
          <w:cols w:space="720"/>
          <w:docGrid w:linePitch="360"/>
        </w:sectPr>
      </w:pPr>
    </w:p>
    <w:tbl>
      <w:tblPr>
        <w:tblW w:w="14400" w:type="dxa"/>
        <w:tblInd w:w="-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5"/>
        <w:gridCol w:w="1215"/>
        <w:gridCol w:w="2520"/>
        <w:gridCol w:w="2970"/>
        <w:gridCol w:w="2700"/>
        <w:gridCol w:w="2778"/>
        <w:gridCol w:w="1002"/>
      </w:tblGrid>
      <w:tr w:rsidR="00331396" w:rsidRPr="00AB35A3" w14:paraId="6BA9626E" w14:textId="0C4E5A26" w:rsidTr="002D4DF1">
        <w:trPr>
          <w:trHeight w:val="232"/>
          <w:tblHeader/>
        </w:trPr>
        <w:tc>
          <w:tcPr>
            <w:tcW w:w="2430" w:type="dxa"/>
            <w:gridSpan w:val="2"/>
            <w:vMerge w:val="restart"/>
            <w:tcBorders>
              <w:top w:val="single" w:sz="8" w:space="0" w:color="auto"/>
              <w:left w:val="single" w:sz="8" w:space="0" w:color="auto"/>
              <w:right w:val="single" w:sz="8" w:space="0" w:color="auto"/>
            </w:tcBorders>
            <w:vAlign w:val="center"/>
          </w:tcPr>
          <w:p w14:paraId="1BAA0C8F" w14:textId="749AB19D" w:rsidR="00331396" w:rsidRPr="00DE42E9" w:rsidRDefault="00331396" w:rsidP="00D70414">
            <w:pPr>
              <w:spacing w:after="0" w:line="240" w:lineRule="auto"/>
              <w:jc w:val="center"/>
              <w:rPr>
                <w:rFonts w:ascii="Calibri" w:hAnsi="Calibri"/>
                <w:color w:val="C00000"/>
                <w:sz w:val="24"/>
                <w:szCs w:val="24"/>
              </w:rPr>
            </w:pPr>
            <w:r w:rsidRPr="00DE42E9">
              <w:rPr>
                <w:rFonts w:ascii="Calibri" w:hAnsi="Calibri"/>
                <w:color w:val="C00000"/>
                <w:sz w:val="24"/>
                <w:szCs w:val="24"/>
              </w:rPr>
              <w:lastRenderedPageBreak/>
              <w:t>Domain 2.  Leadership</w:t>
            </w:r>
          </w:p>
          <w:p w14:paraId="26EE9608" w14:textId="77777777" w:rsidR="00331396" w:rsidRPr="00DE42E9" w:rsidRDefault="00331396" w:rsidP="00D70414">
            <w:pPr>
              <w:spacing w:after="0" w:line="240" w:lineRule="auto"/>
              <w:jc w:val="center"/>
              <w:rPr>
                <w:color w:val="000000" w:themeColor="text1"/>
                <w:sz w:val="24"/>
                <w:szCs w:val="24"/>
              </w:rPr>
            </w:pPr>
            <w:r w:rsidRPr="00DE42E9">
              <w:rPr>
                <w:rFonts w:ascii="Calibri" w:hAnsi="Calibri"/>
                <w:color w:val="000000" w:themeColor="text1"/>
                <w:sz w:val="24"/>
                <w:szCs w:val="24"/>
              </w:rPr>
              <w:t>Element</w:t>
            </w:r>
          </w:p>
        </w:tc>
        <w:tc>
          <w:tcPr>
            <w:tcW w:w="10968"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9FE7279" w14:textId="77777777" w:rsidR="00331396" w:rsidRPr="00DE42E9" w:rsidRDefault="00331396" w:rsidP="003C6AC2">
            <w:pPr>
              <w:pStyle w:val="m-7426144117351742109m4435048398678704796msolistparagraph"/>
              <w:jc w:val="center"/>
              <w:rPr>
                <w:rFonts w:ascii="Calibri" w:hAnsi="Calibri"/>
                <w:color w:val="000000" w:themeColor="text1"/>
              </w:rPr>
            </w:pPr>
            <w:r w:rsidRPr="00DE42E9">
              <w:rPr>
                <w:rFonts w:ascii="Calibri" w:hAnsi="Calibri"/>
                <w:b/>
                <w:color w:val="000000" w:themeColor="text1"/>
              </w:rPr>
              <w:t>Leadership &amp; Staffing</w:t>
            </w:r>
            <w:r w:rsidRPr="00DE42E9">
              <w:rPr>
                <w:rFonts w:ascii="Calibri" w:hAnsi="Calibri"/>
                <w:color w:val="000000" w:themeColor="text1"/>
              </w:rPr>
              <w:t>: Scoring Rubric</w:t>
            </w:r>
          </w:p>
        </w:tc>
        <w:tc>
          <w:tcPr>
            <w:tcW w:w="1002" w:type="dxa"/>
            <w:vMerge w:val="restart"/>
            <w:tcBorders>
              <w:top w:val="single" w:sz="8" w:space="0" w:color="auto"/>
              <w:left w:val="nil"/>
              <w:right w:val="single" w:sz="8" w:space="0" w:color="auto"/>
            </w:tcBorders>
            <w:vAlign w:val="center"/>
          </w:tcPr>
          <w:p w14:paraId="34E526A4" w14:textId="375A7D01" w:rsidR="00331396" w:rsidRPr="00DE42E9" w:rsidRDefault="00331396" w:rsidP="003C6AC2">
            <w:pPr>
              <w:pStyle w:val="m-7426144117351742109m4435048398678704796msolistparagraph"/>
              <w:jc w:val="center"/>
              <w:rPr>
                <w:rFonts w:ascii="Calibri" w:hAnsi="Calibri"/>
                <w:b/>
                <w:color w:val="000000" w:themeColor="text1"/>
                <w:sz w:val="20"/>
                <w:szCs w:val="20"/>
              </w:rPr>
            </w:pPr>
            <w:r w:rsidRPr="00DE42E9">
              <w:rPr>
                <w:rFonts w:ascii="Calibri" w:hAnsi="Calibri"/>
                <w:b/>
                <w:color w:val="C00000"/>
                <w:sz w:val="20"/>
                <w:szCs w:val="20"/>
              </w:rPr>
              <w:t>Self-Assessment Score</w:t>
            </w:r>
          </w:p>
        </w:tc>
      </w:tr>
      <w:tr w:rsidR="00D2730F" w:rsidRPr="00AB35A3" w14:paraId="41BC0B16" w14:textId="56083C51" w:rsidTr="002D4DF1">
        <w:trPr>
          <w:trHeight w:val="223"/>
          <w:tblHeader/>
        </w:trPr>
        <w:tc>
          <w:tcPr>
            <w:tcW w:w="2430" w:type="dxa"/>
            <w:gridSpan w:val="2"/>
            <w:vMerge/>
            <w:tcBorders>
              <w:left w:val="single" w:sz="8" w:space="0" w:color="auto"/>
              <w:right w:val="single" w:sz="8" w:space="0" w:color="auto"/>
            </w:tcBorders>
          </w:tcPr>
          <w:p w14:paraId="5C3212A4" w14:textId="77777777" w:rsidR="00331396" w:rsidRPr="00AB35A3" w:rsidRDefault="00331396" w:rsidP="003C6AC2">
            <w:pPr>
              <w:rPr>
                <w:color w:val="000000" w:themeColor="text1"/>
                <w:sz w:val="24"/>
                <w:szCs w:val="24"/>
              </w:rPr>
            </w:pP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tcPr>
          <w:p w14:paraId="08020103" w14:textId="77777777" w:rsidR="00331396" w:rsidRPr="00DE42E9" w:rsidRDefault="00331396" w:rsidP="003C6AC2">
            <w:pPr>
              <w:pStyle w:val="m-7426144117351742109m4435048398678704796msolistparagraph"/>
              <w:jc w:val="center"/>
              <w:rPr>
                <w:b/>
                <w:color w:val="C00000"/>
              </w:rPr>
            </w:pPr>
            <w:r w:rsidRPr="00DE42E9">
              <w:rPr>
                <w:rFonts w:ascii="Calibri" w:hAnsi="Calibri"/>
                <w:b/>
                <w:color w:val="C00000"/>
              </w:rPr>
              <w:t>1 Point</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ED84FD" w14:textId="77777777" w:rsidR="00331396" w:rsidRPr="00DE42E9" w:rsidRDefault="00331396" w:rsidP="003C6AC2">
            <w:pPr>
              <w:pStyle w:val="m-7426144117351742109m4435048398678704796msolistparagraph"/>
              <w:jc w:val="center"/>
              <w:rPr>
                <w:b/>
                <w:color w:val="ED7D31" w:themeColor="accent2"/>
              </w:rPr>
            </w:pPr>
            <w:r w:rsidRPr="00DE42E9">
              <w:rPr>
                <w:rFonts w:ascii="Calibri" w:hAnsi="Calibri"/>
                <w:b/>
                <w:color w:val="ED7D31" w:themeColor="accent2"/>
              </w:rPr>
              <w:t>2 Points</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6613C0E3" w14:textId="77777777" w:rsidR="00331396" w:rsidRPr="00DE42E9" w:rsidRDefault="00331396" w:rsidP="003C6AC2">
            <w:pPr>
              <w:pStyle w:val="m-7426144117351742109m4435048398678704796msolistparagraph"/>
              <w:jc w:val="center"/>
              <w:rPr>
                <w:b/>
                <w:color w:val="538135" w:themeColor="accent6" w:themeShade="BF"/>
              </w:rPr>
            </w:pPr>
            <w:r w:rsidRPr="00DE42E9">
              <w:rPr>
                <w:rFonts w:ascii="Calibri" w:hAnsi="Calibri"/>
                <w:b/>
                <w:color w:val="538135" w:themeColor="accent6" w:themeShade="BF"/>
              </w:rPr>
              <w:t>3 Points</w:t>
            </w:r>
          </w:p>
        </w:tc>
        <w:tc>
          <w:tcPr>
            <w:tcW w:w="2778" w:type="dxa"/>
            <w:tcBorders>
              <w:top w:val="nil"/>
              <w:left w:val="nil"/>
              <w:bottom w:val="single" w:sz="8" w:space="0" w:color="auto"/>
              <w:right w:val="single" w:sz="8" w:space="0" w:color="auto"/>
            </w:tcBorders>
            <w:tcMar>
              <w:top w:w="0" w:type="dxa"/>
              <w:left w:w="108" w:type="dxa"/>
              <w:bottom w:w="0" w:type="dxa"/>
              <w:right w:w="108" w:type="dxa"/>
            </w:tcMar>
            <w:vAlign w:val="center"/>
          </w:tcPr>
          <w:p w14:paraId="1EDBC2A5" w14:textId="77777777" w:rsidR="00331396" w:rsidRPr="00DE42E9" w:rsidRDefault="00331396" w:rsidP="003C6AC2">
            <w:pPr>
              <w:pStyle w:val="m-7426144117351742109m4435048398678704796msolistparagraph"/>
              <w:jc w:val="center"/>
              <w:rPr>
                <w:b/>
                <w:color w:val="538135" w:themeColor="accent6" w:themeShade="BF"/>
              </w:rPr>
            </w:pPr>
            <w:r w:rsidRPr="00DE42E9">
              <w:rPr>
                <w:rFonts w:ascii="Calibri" w:hAnsi="Calibri"/>
                <w:b/>
                <w:color w:val="538135" w:themeColor="accent6" w:themeShade="BF"/>
              </w:rPr>
              <w:t>4 Points</w:t>
            </w:r>
          </w:p>
        </w:tc>
        <w:tc>
          <w:tcPr>
            <w:tcW w:w="1002" w:type="dxa"/>
            <w:vMerge/>
            <w:tcBorders>
              <w:left w:val="nil"/>
              <w:right w:val="single" w:sz="8" w:space="0" w:color="auto"/>
            </w:tcBorders>
          </w:tcPr>
          <w:p w14:paraId="14FEC7FE" w14:textId="77777777" w:rsidR="00331396" w:rsidRPr="00171C20" w:rsidRDefault="00331396" w:rsidP="003C6AC2">
            <w:pPr>
              <w:pStyle w:val="m-7426144117351742109m4435048398678704796msolistparagraph"/>
              <w:jc w:val="center"/>
              <w:rPr>
                <w:rFonts w:ascii="Calibri" w:hAnsi="Calibri"/>
                <w:b/>
                <w:color w:val="538135" w:themeColor="accent6" w:themeShade="BF"/>
                <w:sz w:val="28"/>
                <w:szCs w:val="28"/>
              </w:rPr>
            </w:pPr>
          </w:p>
        </w:tc>
      </w:tr>
      <w:tr w:rsidR="00D2730F" w:rsidRPr="00AB35A3" w14:paraId="741323D8" w14:textId="0D4B2994" w:rsidTr="0035736D">
        <w:trPr>
          <w:trHeight w:val="538"/>
          <w:tblHeader/>
        </w:trPr>
        <w:tc>
          <w:tcPr>
            <w:tcW w:w="2430" w:type="dxa"/>
            <w:gridSpan w:val="2"/>
            <w:vMerge/>
            <w:tcBorders>
              <w:left w:val="single" w:sz="8" w:space="0" w:color="auto"/>
              <w:bottom w:val="single" w:sz="8" w:space="0" w:color="auto"/>
              <w:right w:val="single" w:sz="8" w:space="0" w:color="auto"/>
            </w:tcBorders>
          </w:tcPr>
          <w:p w14:paraId="6602359D" w14:textId="77777777" w:rsidR="00DE42E9" w:rsidRPr="00AB35A3" w:rsidRDefault="00DE42E9" w:rsidP="00DE42E9">
            <w:pPr>
              <w:rPr>
                <w:color w:val="000000" w:themeColor="text1"/>
                <w:sz w:val="24"/>
                <w:szCs w:val="24"/>
              </w:rPr>
            </w:pP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CFB414" w14:textId="63B95E68" w:rsidR="00DE42E9" w:rsidRPr="007148FE" w:rsidRDefault="00DE42E9" w:rsidP="00DE42E9">
            <w:pPr>
              <w:pStyle w:val="m-7426144117351742109m4435048398678704796msolistparagraph"/>
              <w:jc w:val="center"/>
              <w:rPr>
                <w:b/>
                <w:color w:val="C00000"/>
                <w:sz w:val="20"/>
              </w:rPr>
            </w:pPr>
            <w:r w:rsidRPr="001E0DF5">
              <w:rPr>
                <w:rFonts w:ascii="Calibri" w:hAnsi="Calibri"/>
                <w:b/>
                <w:color w:val="C00000"/>
                <w:sz w:val="18"/>
                <w:szCs w:val="18"/>
              </w:rPr>
              <w:t>Limited to no capacity</w:t>
            </w:r>
          </w:p>
        </w:tc>
        <w:tc>
          <w:tcPr>
            <w:tcW w:w="29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3C609F" w14:textId="778493AE" w:rsidR="00DE42E9" w:rsidRPr="007148FE" w:rsidRDefault="00DE42E9" w:rsidP="00DE42E9">
            <w:pPr>
              <w:pStyle w:val="m-7426144117351742109m4435048398678704796msolistparagraph"/>
              <w:jc w:val="center"/>
              <w:rPr>
                <w:b/>
                <w:color w:val="ED7D31" w:themeColor="accent2"/>
                <w:sz w:val="20"/>
              </w:rPr>
            </w:pPr>
            <w:r w:rsidRPr="001E0DF5">
              <w:rPr>
                <w:rFonts w:ascii="Calibri" w:hAnsi="Calibri"/>
                <w:b/>
                <w:color w:val="ED7D31" w:themeColor="accent2"/>
                <w:sz w:val="18"/>
                <w:szCs w:val="18"/>
              </w:rPr>
              <w:t>Concerns or Issues limit coalition effectiveness</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538941" w14:textId="265DCD42" w:rsidR="00DE42E9" w:rsidRPr="007148FE" w:rsidRDefault="00DE42E9" w:rsidP="00DE42E9">
            <w:pPr>
              <w:pStyle w:val="m-7426144117351742109m4435048398678704796msolistparagraph"/>
              <w:jc w:val="center"/>
              <w:rPr>
                <w:b/>
                <w:color w:val="538135" w:themeColor="accent6" w:themeShade="BF"/>
                <w:sz w:val="20"/>
              </w:rPr>
            </w:pPr>
            <w:r w:rsidRPr="001E0DF5">
              <w:rPr>
                <w:rFonts w:ascii="Calibri" w:hAnsi="Calibri"/>
                <w:b/>
                <w:color w:val="538135" w:themeColor="accent6" w:themeShade="BF"/>
                <w:sz w:val="18"/>
                <w:szCs w:val="18"/>
              </w:rPr>
              <w:t>Sufficient capacity or capabilities to produce results</w:t>
            </w:r>
          </w:p>
        </w:tc>
        <w:tc>
          <w:tcPr>
            <w:tcW w:w="277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661F" w14:textId="23ACF66C" w:rsidR="00DE42E9" w:rsidRPr="007148FE" w:rsidRDefault="00DE42E9" w:rsidP="00DE42E9">
            <w:pPr>
              <w:pStyle w:val="m-7426144117351742109m4435048398678704796msolistparagraph"/>
              <w:jc w:val="center"/>
              <w:rPr>
                <w:b/>
                <w:color w:val="538135" w:themeColor="accent6" w:themeShade="BF"/>
                <w:sz w:val="20"/>
              </w:rPr>
            </w:pPr>
            <w:r w:rsidRPr="001E0DF5">
              <w:rPr>
                <w:rFonts w:ascii="Calibri" w:hAnsi="Calibri"/>
                <w:b/>
                <w:color w:val="538135" w:themeColor="accent6" w:themeShade="BF"/>
                <w:sz w:val="18"/>
                <w:szCs w:val="18"/>
              </w:rPr>
              <w:t>Strong capacity or capabilities</w:t>
            </w:r>
          </w:p>
        </w:tc>
        <w:tc>
          <w:tcPr>
            <w:tcW w:w="1002" w:type="dxa"/>
            <w:vMerge/>
            <w:tcBorders>
              <w:left w:val="nil"/>
              <w:bottom w:val="single" w:sz="8" w:space="0" w:color="auto"/>
              <w:right w:val="single" w:sz="8" w:space="0" w:color="auto"/>
            </w:tcBorders>
          </w:tcPr>
          <w:p w14:paraId="1786BF20" w14:textId="77777777" w:rsidR="00DE42E9" w:rsidRPr="007148FE" w:rsidRDefault="00DE42E9" w:rsidP="00DE42E9">
            <w:pPr>
              <w:pStyle w:val="m-7426144117351742109m4435048398678704796msolistparagraph"/>
              <w:jc w:val="center"/>
              <w:rPr>
                <w:rFonts w:ascii="Calibri" w:hAnsi="Calibri"/>
                <w:b/>
                <w:color w:val="538135" w:themeColor="accent6" w:themeShade="BF"/>
                <w:sz w:val="20"/>
                <w:szCs w:val="18"/>
              </w:rPr>
            </w:pPr>
          </w:p>
        </w:tc>
      </w:tr>
      <w:tr w:rsidR="00D2730F" w:rsidRPr="000E2871" w14:paraId="5617A9AF" w14:textId="77777777" w:rsidTr="002D4DF1">
        <w:trPr>
          <w:trHeight w:val="1150"/>
        </w:trPr>
        <w:tc>
          <w:tcPr>
            <w:tcW w:w="1215" w:type="dxa"/>
            <w:vMerge w:val="restart"/>
            <w:tcBorders>
              <w:top w:val="single" w:sz="4" w:space="0" w:color="auto"/>
              <w:left w:val="single" w:sz="8" w:space="0" w:color="auto"/>
              <w:right w:val="single" w:sz="8" w:space="0" w:color="auto"/>
            </w:tcBorders>
            <w:shd w:val="clear" w:color="auto" w:fill="F2F2F2" w:themeFill="background1" w:themeFillShade="F2"/>
            <w:vAlign w:val="center"/>
          </w:tcPr>
          <w:p w14:paraId="37CF2D32" w14:textId="2BE65F57" w:rsidR="00D2730F" w:rsidRDefault="00D2730F" w:rsidP="004D227B">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 xml:space="preserve">Coalition </w:t>
            </w:r>
            <w:r w:rsidR="004D227B">
              <w:rPr>
                <w:rFonts w:ascii="Calibri" w:hAnsi="Calibri"/>
                <w:b/>
                <w:color w:val="000000" w:themeColor="text1"/>
                <w:sz w:val="18"/>
                <w:szCs w:val="18"/>
              </w:rPr>
              <w:t>C</w:t>
            </w:r>
            <w:r w:rsidRPr="00AF3070">
              <w:rPr>
                <w:rFonts w:ascii="Calibri" w:hAnsi="Calibri"/>
                <w:b/>
                <w:color w:val="000000" w:themeColor="text1"/>
                <w:sz w:val="18"/>
                <w:szCs w:val="18"/>
              </w:rPr>
              <w:t>hair</w:t>
            </w:r>
            <w:r w:rsidR="004D227B">
              <w:rPr>
                <w:rFonts w:ascii="Calibri" w:hAnsi="Calibri"/>
                <w:b/>
                <w:color w:val="000000" w:themeColor="text1"/>
                <w:sz w:val="18"/>
                <w:szCs w:val="18"/>
              </w:rPr>
              <w:t>(</w:t>
            </w:r>
            <w:r>
              <w:rPr>
                <w:rFonts w:ascii="Calibri" w:hAnsi="Calibri"/>
                <w:b/>
                <w:color w:val="000000" w:themeColor="text1"/>
                <w:sz w:val="18"/>
                <w:szCs w:val="18"/>
              </w:rPr>
              <w:t>s</w:t>
            </w:r>
            <w:r w:rsidR="004D227B">
              <w:rPr>
                <w:rFonts w:ascii="Calibri" w:hAnsi="Calibri"/>
                <w:b/>
                <w:color w:val="000000" w:themeColor="text1"/>
                <w:sz w:val="18"/>
                <w:szCs w:val="18"/>
              </w:rPr>
              <w:t>)</w:t>
            </w:r>
          </w:p>
        </w:tc>
        <w:tc>
          <w:tcPr>
            <w:tcW w:w="1215"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14:paraId="2205B50D" w14:textId="3C157C9E" w:rsidR="00D2730F" w:rsidRPr="004C347D" w:rsidRDefault="00D2730F" w:rsidP="004C347D">
            <w:pPr>
              <w:pStyle w:val="m-7426144117351742109m4435048398678704796msolistparagraph"/>
              <w:ind w:left="90"/>
              <w:jc w:val="center"/>
              <w:rPr>
                <w:rFonts w:ascii="Calibri" w:hAnsi="Calibri"/>
                <w:b/>
                <w:color w:val="000000" w:themeColor="text1"/>
                <w:sz w:val="18"/>
                <w:szCs w:val="18"/>
              </w:rPr>
            </w:pPr>
            <w:r w:rsidRPr="004C347D">
              <w:rPr>
                <w:rFonts w:ascii="Calibri" w:hAnsi="Calibri"/>
                <w:b/>
                <w:color w:val="000000" w:themeColor="text1"/>
                <w:sz w:val="18"/>
                <w:szCs w:val="18"/>
              </w:rPr>
              <w:t>Clarity of role</w:t>
            </w:r>
          </w:p>
        </w:tc>
        <w:tc>
          <w:tcPr>
            <w:tcW w:w="252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FFF7E0D" w14:textId="1F5A9E1B" w:rsidR="00D2730F" w:rsidRDefault="00D2730F" w:rsidP="00D2730F">
            <w:pPr>
              <w:pStyle w:val="ListParagraph"/>
              <w:spacing w:after="0" w:line="240" w:lineRule="auto"/>
              <w:ind w:left="0"/>
              <w:rPr>
                <w:color w:val="000000" w:themeColor="text1"/>
                <w:sz w:val="18"/>
                <w:szCs w:val="18"/>
              </w:rPr>
            </w:pPr>
            <w:r w:rsidRPr="00AF3070">
              <w:rPr>
                <w:rFonts w:ascii="Calibri" w:hAnsi="Calibri"/>
                <w:color w:val="000000" w:themeColor="text1"/>
                <w:sz w:val="18"/>
                <w:szCs w:val="18"/>
              </w:rPr>
              <w:t>No formal</w:t>
            </w:r>
            <w:r>
              <w:rPr>
                <w:rFonts w:ascii="Calibri" w:hAnsi="Calibri"/>
                <w:color w:val="000000" w:themeColor="text1"/>
                <w:sz w:val="18"/>
                <w:szCs w:val="18"/>
              </w:rPr>
              <w:t>, written</w:t>
            </w:r>
            <w:r w:rsidRPr="00AF3070">
              <w:rPr>
                <w:rFonts w:ascii="Calibri" w:hAnsi="Calibri"/>
                <w:color w:val="000000" w:themeColor="text1"/>
                <w:sz w:val="18"/>
                <w:szCs w:val="18"/>
              </w:rPr>
              <w:t xml:space="preserve"> </w:t>
            </w:r>
            <w:r>
              <w:rPr>
                <w:rFonts w:ascii="Calibri" w:hAnsi="Calibri"/>
                <w:color w:val="000000" w:themeColor="text1"/>
                <w:sz w:val="18"/>
                <w:szCs w:val="18"/>
              </w:rPr>
              <w:t>description of leadership roles and responsibilities. N</w:t>
            </w:r>
            <w:r w:rsidRPr="00AF3070">
              <w:rPr>
                <w:rFonts w:ascii="Calibri" w:hAnsi="Calibri"/>
                <w:color w:val="000000" w:themeColor="text1"/>
                <w:sz w:val="18"/>
                <w:szCs w:val="18"/>
              </w:rPr>
              <w:t xml:space="preserve">o </w:t>
            </w:r>
            <w:r>
              <w:rPr>
                <w:rFonts w:ascii="Calibri" w:hAnsi="Calibri"/>
                <w:color w:val="000000" w:themeColor="text1"/>
                <w:sz w:val="18"/>
                <w:szCs w:val="18"/>
              </w:rPr>
              <w:t>tools or processes to assess leadership efficacy.</w:t>
            </w:r>
          </w:p>
        </w:tc>
        <w:tc>
          <w:tcPr>
            <w:tcW w:w="297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79399C2" w14:textId="6390B6FA" w:rsidR="00D2730F" w:rsidRDefault="00913505" w:rsidP="00D2730F">
            <w:pPr>
              <w:pStyle w:val="ListParagraph"/>
              <w:spacing w:after="0" w:line="240" w:lineRule="auto"/>
              <w:ind w:left="0"/>
              <w:rPr>
                <w:color w:val="000000" w:themeColor="text1"/>
                <w:sz w:val="18"/>
                <w:szCs w:val="18"/>
              </w:rPr>
            </w:pPr>
            <w:r>
              <w:rPr>
                <w:rFonts w:ascii="Calibri" w:hAnsi="Calibri"/>
                <w:color w:val="000000" w:themeColor="text1"/>
                <w:sz w:val="18"/>
                <w:szCs w:val="18"/>
              </w:rPr>
              <w:t>L</w:t>
            </w:r>
            <w:r w:rsidR="00D2730F">
              <w:rPr>
                <w:rFonts w:ascii="Calibri" w:hAnsi="Calibri"/>
                <w:color w:val="000000" w:themeColor="text1"/>
                <w:sz w:val="18"/>
                <w:szCs w:val="18"/>
              </w:rPr>
              <w:t xml:space="preserve">imited formal, written description of leadership responsibilities.  Leaders complete tasks without tools or processes.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47E6392" w14:textId="540B2AEA" w:rsidR="00D2730F" w:rsidRDefault="00D2730F" w:rsidP="00D2730F">
            <w:pPr>
              <w:pStyle w:val="ListParagraph"/>
              <w:spacing w:after="0" w:line="240" w:lineRule="auto"/>
              <w:ind w:left="0"/>
              <w:rPr>
                <w:color w:val="000000" w:themeColor="text1"/>
                <w:sz w:val="18"/>
                <w:szCs w:val="18"/>
              </w:rPr>
            </w:pPr>
            <w:r>
              <w:rPr>
                <w:rFonts w:ascii="Calibri" w:hAnsi="Calibri"/>
                <w:color w:val="000000" w:themeColor="text1"/>
                <w:sz w:val="18"/>
                <w:szCs w:val="18"/>
              </w:rPr>
              <w:t xml:space="preserve">Clear documentation of roles, tools and processes exists.  Coalition leader complies partially with responsibilities of the leadership role.  </w:t>
            </w:r>
          </w:p>
        </w:tc>
        <w:tc>
          <w:tcPr>
            <w:tcW w:w="277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FBEA570" w14:textId="4B7A3158" w:rsidR="00D2730F" w:rsidRDefault="00D2730F" w:rsidP="00D2730F">
            <w:pPr>
              <w:pStyle w:val="ListParagraph"/>
              <w:spacing w:after="0" w:line="240" w:lineRule="auto"/>
              <w:ind w:left="0"/>
              <w:rPr>
                <w:color w:val="000000" w:themeColor="text1"/>
                <w:sz w:val="18"/>
                <w:szCs w:val="18"/>
              </w:rPr>
            </w:pPr>
            <w:r>
              <w:rPr>
                <w:rFonts w:ascii="Calibri" w:hAnsi="Calibri"/>
                <w:color w:val="000000" w:themeColor="text1"/>
                <w:sz w:val="18"/>
                <w:szCs w:val="18"/>
              </w:rPr>
              <w:t xml:space="preserve">Clear documentation of roles, tools and processes exists.  Coalition leader complies fully with responsibilities of the leadership role.  </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5FDDABE0" w14:textId="305FF6DA" w:rsidR="00D2730F" w:rsidRPr="000E2871" w:rsidRDefault="00D2730F" w:rsidP="0035736D">
            <w:pPr>
              <w:pStyle w:val="ListParagraph"/>
              <w:spacing w:after="0" w:line="240" w:lineRule="auto"/>
              <w:ind w:left="0"/>
              <w:jc w:val="center"/>
              <w:rPr>
                <w:color w:val="000000" w:themeColor="text1"/>
                <w:sz w:val="20"/>
                <w:szCs w:val="20"/>
              </w:rPr>
            </w:pPr>
          </w:p>
        </w:tc>
      </w:tr>
      <w:tr w:rsidR="00F93913" w:rsidRPr="000E2871" w14:paraId="29DB5625" w14:textId="77777777" w:rsidTr="002D4DF1">
        <w:trPr>
          <w:trHeight w:val="980"/>
        </w:trPr>
        <w:tc>
          <w:tcPr>
            <w:tcW w:w="1215" w:type="dxa"/>
            <w:vMerge/>
            <w:tcBorders>
              <w:left w:val="single" w:sz="8" w:space="0" w:color="auto"/>
              <w:right w:val="single" w:sz="8" w:space="0" w:color="auto"/>
            </w:tcBorders>
            <w:shd w:val="clear" w:color="auto" w:fill="F2F2F2" w:themeFill="background1" w:themeFillShade="F2"/>
            <w:vAlign w:val="center"/>
          </w:tcPr>
          <w:p w14:paraId="696F84A6" w14:textId="77777777" w:rsidR="00D2730F" w:rsidRDefault="00D2730F" w:rsidP="00D2730F">
            <w:pPr>
              <w:pStyle w:val="m-7426144117351742109m4435048398678704796msolistparagraph"/>
              <w:ind w:left="90"/>
              <w:rPr>
                <w:rFonts w:ascii="Calibri" w:hAnsi="Calibri"/>
                <w:b/>
                <w:color w:val="000000" w:themeColor="text1"/>
                <w:sz w:val="18"/>
                <w:szCs w:val="18"/>
              </w:rPr>
            </w:pPr>
          </w:p>
        </w:tc>
        <w:tc>
          <w:tcPr>
            <w:tcW w:w="1215"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14:paraId="7640C00C" w14:textId="29C3CABF" w:rsidR="00D2730F" w:rsidRPr="004C347D" w:rsidRDefault="00D2730F" w:rsidP="004C347D">
            <w:pPr>
              <w:pStyle w:val="m-7426144117351742109m4435048398678704796msolistparagraph"/>
              <w:ind w:left="90"/>
              <w:jc w:val="center"/>
              <w:rPr>
                <w:rFonts w:ascii="Calibri" w:hAnsi="Calibri"/>
                <w:b/>
                <w:color w:val="000000" w:themeColor="text1"/>
                <w:sz w:val="18"/>
                <w:szCs w:val="18"/>
              </w:rPr>
            </w:pPr>
            <w:r w:rsidRPr="004C347D">
              <w:rPr>
                <w:rFonts w:ascii="Calibri" w:hAnsi="Calibri"/>
                <w:b/>
                <w:color w:val="000000" w:themeColor="text1"/>
                <w:sz w:val="18"/>
                <w:szCs w:val="18"/>
              </w:rPr>
              <w:t>Process and protocols</w:t>
            </w:r>
          </w:p>
        </w:tc>
        <w:tc>
          <w:tcPr>
            <w:tcW w:w="252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D149435" w14:textId="5745C9B1" w:rsidR="00D2730F" w:rsidRDefault="00D2730F" w:rsidP="00D2730F">
            <w:pPr>
              <w:pStyle w:val="ListParagraph"/>
              <w:spacing w:after="0" w:line="240" w:lineRule="auto"/>
              <w:ind w:left="0"/>
              <w:rPr>
                <w:color w:val="000000" w:themeColor="text1"/>
                <w:sz w:val="18"/>
                <w:szCs w:val="18"/>
              </w:rPr>
            </w:pPr>
            <w:r w:rsidRPr="00AF3070">
              <w:rPr>
                <w:rFonts w:ascii="Calibri" w:hAnsi="Calibri"/>
                <w:color w:val="000000" w:themeColor="text1"/>
                <w:sz w:val="18"/>
                <w:szCs w:val="18"/>
              </w:rPr>
              <w:t xml:space="preserve">No </w:t>
            </w:r>
            <w:r>
              <w:rPr>
                <w:rFonts w:ascii="Calibri" w:hAnsi="Calibri"/>
                <w:color w:val="000000" w:themeColor="text1"/>
                <w:sz w:val="18"/>
                <w:szCs w:val="18"/>
              </w:rPr>
              <w:t xml:space="preserve">procedures or </w:t>
            </w:r>
            <w:r w:rsidRPr="00AF3070">
              <w:rPr>
                <w:rFonts w:ascii="Calibri" w:hAnsi="Calibri"/>
                <w:color w:val="000000" w:themeColor="text1"/>
                <w:sz w:val="18"/>
                <w:szCs w:val="18"/>
              </w:rPr>
              <w:t>guidelines</w:t>
            </w:r>
            <w:r>
              <w:rPr>
                <w:rFonts w:ascii="Calibri" w:hAnsi="Calibri"/>
                <w:color w:val="000000" w:themeColor="text1"/>
                <w:sz w:val="18"/>
                <w:szCs w:val="18"/>
              </w:rPr>
              <w:t xml:space="preserve"> exist on leadership selection and term length.  </w:t>
            </w:r>
          </w:p>
        </w:tc>
        <w:tc>
          <w:tcPr>
            <w:tcW w:w="297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98674DF" w14:textId="2B577002" w:rsidR="00D2730F" w:rsidRDefault="00D2730F" w:rsidP="00D2730F">
            <w:pPr>
              <w:pStyle w:val="ListParagraph"/>
              <w:spacing w:after="0" w:line="240" w:lineRule="auto"/>
              <w:ind w:left="0"/>
              <w:rPr>
                <w:color w:val="000000" w:themeColor="text1"/>
                <w:sz w:val="18"/>
                <w:szCs w:val="18"/>
              </w:rPr>
            </w:pPr>
            <w:r>
              <w:rPr>
                <w:rFonts w:ascii="Calibri" w:hAnsi="Calibri"/>
                <w:color w:val="000000" w:themeColor="text1"/>
                <w:sz w:val="18"/>
                <w:szCs w:val="18"/>
              </w:rPr>
              <w:t xml:space="preserve">Procedures or guidelines exist on leadership selection and term length; coalition does not follow or use them.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63E4AA9" w14:textId="5470B4FF" w:rsidR="00D2730F" w:rsidRDefault="00D2730F" w:rsidP="00D2730F">
            <w:pPr>
              <w:pStyle w:val="ListParagraph"/>
              <w:spacing w:after="0" w:line="240" w:lineRule="auto"/>
              <w:ind w:left="0"/>
              <w:rPr>
                <w:color w:val="000000" w:themeColor="text1"/>
                <w:sz w:val="18"/>
                <w:szCs w:val="18"/>
              </w:rPr>
            </w:pPr>
            <w:r>
              <w:rPr>
                <w:rFonts w:ascii="Calibri" w:hAnsi="Calibri"/>
                <w:color w:val="000000" w:themeColor="text1"/>
                <w:sz w:val="18"/>
                <w:szCs w:val="18"/>
              </w:rPr>
              <w:t>Procedures or guidelines exist on leadership selection and term length; coalition adheres to the greatest extent possible.</w:t>
            </w:r>
          </w:p>
        </w:tc>
        <w:tc>
          <w:tcPr>
            <w:tcW w:w="277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EC2D8FD" w14:textId="41C88D74" w:rsidR="00D2730F" w:rsidRDefault="00D2730F" w:rsidP="00D2730F">
            <w:pPr>
              <w:pStyle w:val="ListParagraph"/>
              <w:spacing w:after="0" w:line="240" w:lineRule="auto"/>
              <w:ind w:left="0"/>
              <w:rPr>
                <w:color w:val="000000" w:themeColor="text1"/>
                <w:sz w:val="18"/>
                <w:szCs w:val="18"/>
              </w:rPr>
            </w:pPr>
            <w:r>
              <w:rPr>
                <w:rFonts w:ascii="Calibri" w:hAnsi="Calibri"/>
                <w:color w:val="000000" w:themeColor="text1"/>
                <w:sz w:val="18"/>
                <w:szCs w:val="18"/>
              </w:rPr>
              <w:t xml:space="preserve">Clear procedures or guidelines exist </w:t>
            </w:r>
            <w:r w:rsidR="00913505">
              <w:rPr>
                <w:rFonts w:ascii="Calibri" w:hAnsi="Calibri"/>
                <w:color w:val="000000" w:themeColor="text1"/>
                <w:sz w:val="18"/>
                <w:szCs w:val="18"/>
              </w:rPr>
              <w:t xml:space="preserve">and followed </w:t>
            </w:r>
            <w:r>
              <w:rPr>
                <w:rFonts w:ascii="Calibri" w:hAnsi="Calibri"/>
                <w:color w:val="000000" w:themeColor="text1"/>
                <w:sz w:val="18"/>
                <w:szCs w:val="18"/>
              </w:rPr>
              <w:t xml:space="preserve">for leadership selection, term length, and leadership succession planning.  </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340B201A" w14:textId="77777777" w:rsidR="00D2730F" w:rsidRPr="000E2871" w:rsidRDefault="00D2730F" w:rsidP="0035736D">
            <w:pPr>
              <w:pStyle w:val="ListParagraph"/>
              <w:spacing w:after="0" w:line="240" w:lineRule="auto"/>
              <w:ind w:left="0"/>
              <w:jc w:val="center"/>
              <w:rPr>
                <w:color w:val="000000" w:themeColor="text1"/>
                <w:sz w:val="20"/>
                <w:szCs w:val="20"/>
              </w:rPr>
            </w:pPr>
          </w:p>
        </w:tc>
      </w:tr>
      <w:tr w:rsidR="00D2730F" w:rsidRPr="000E2871" w14:paraId="229BACA6" w14:textId="77777777" w:rsidTr="002D4DF1">
        <w:trPr>
          <w:trHeight w:val="1150"/>
        </w:trPr>
        <w:tc>
          <w:tcPr>
            <w:tcW w:w="1215" w:type="dxa"/>
            <w:vMerge w:val="restart"/>
            <w:tcBorders>
              <w:top w:val="single" w:sz="8" w:space="0" w:color="auto"/>
              <w:left w:val="single" w:sz="8" w:space="0" w:color="auto"/>
              <w:right w:val="single" w:sz="8" w:space="0" w:color="auto"/>
            </w:tcBorders>
            <w:shd w:val="clear" w:color="auto" w:fill="FFFFFF" w:themeFill="background1"/>
            <w:vAlign w:val="center"/>
          </w:tcPr>
          <w:p w14:paraId="2CB7E808" w14:textId="5D7EA1B3" w:rsidR="00DE42E9" w:rsidRDefault="00DE42E9" w:rsidP="00913505">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 xml:space="preserve">Coalition Leaders </w:t>
            </w:r>
            <w:r w:rsidR="00913505" w:rsidRPr="00913505">
              <w:rPr>
                <w:rFonts w:ascii="Calibri" w:hAnsi="Calibri"/>
                <w:color w:val="000000" w:themeColor="text1"/>
                <w:sz w:val="18"/>
                <w:szCs w:val="18"/>
              </w:rPr>
              <w:t>(includes committee / work group leaders</w:t>
            </w:r>
            <w:r w:rsidR="00913505">
              <w:rPr>
                <w:rFonts w:ascii="Calibri" w:hAnsi="Calibri"/>
                <w:color w:val="000000" w:themeColor="text1"/>
                <w:sz w:val="18"/>
                <w:szCs w:val="18"/>
              </w:rPr>
              <w:t>; NOT coalition staff</w:t>
            </w:r>
            <w:r w:rsidR="00913505" w:rsidRPr="00913505">
              <w:rPr>
                <w:rFonts w:ascii="Calibri" w:hAnsi="Calibri"/>
                <w:color w:val="000000" w:themeColor="text1"/>
                <w:sz w:val="18"/>
                <w:szCs w:val="18"/>
              </w:rPr>
              <w:t>)</w:t>
            </w:r>
          </w:p>
        </w:tc>
        <w:tc>
          <w:tcPr>
            <w:tcW w:w="1215"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264D38E0" w14:textId="5D113422" w:rsidR="00DE42E9" w:rsidRPr="004C347D" w:rsidRDefault="00DE42E9" w:rsidP="004C347D">
            <w:pPr>
              <w:pStyle w:val="m-7426144117351742109m4435048398678704796msolistparagraph"/>
              <w:ind w:left="90"/>
              <w:jc w:val="center"/>
              <w:rPr>
                <w:rFonts w:ascii="Calibri" w:hAnsi="Calibri"/>
                <w:b/>
                <w:color w:val="000000" w:themeColor="text1"/>
                <w:sz w:val="18"/>
                <w:szCs w:val="18"/>
              </w:rPr>
            </w:pPr>
            <w:r w:rsidRPr="004C347D">
              <w:rPr>
                <w:rFonts w:ascii="Calibri" w:hAnsi="Calibri"/>
                <w:b/>
                <w:color w:val="000000" w:themeColor="text1"/>
                <w:sz w:val="18"/>
                <w:szCs w:val="18"/>
              </w:rPr>
              <w:t>Prevention / Health Promotion Experience</w:t>
            </w:r>
          </w:p>
        </w:tc>
        <w:tc>
          <w:tcPr>
            <w:tcW w:w="252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7B8BA52A" w14:textId="3786BDB0" w:rsidR="00DE42E9" w:rsidRPr="00AF3070" w:rsidRDefault="00D2730F" w:rsidP="00D2730F">
            <w:pPr>
              <w:pStyle w:val="ListParagraph"/>
              <w:spacing w:after="0" w:line="240" w:lineRule="auto"/>
              <w:ind w:left="0"/>
              <w:rPr>
                <w:color w:val="000000" w:themeColor="text1"/>
                <w:sz w:val="18"/>
                <w:szCs w:val="18"/>
              </w:rPr>
            </w:pPr>
            <w:r>
              <w:rPr>
                <w:color w:val="000000" w:themeColor="text1"/>
                <w:sz w:val="18"/>
                <w:szCs w:val="18"/>
              </w:rPr>
              <w:t>Less than 25% of l</w:t>
            </w:r>
            <w:r w:rsidR="00DE42E9">
              <w:rPr>
                <w:color w:val="000000" w:themeColor="text1"/>
                <w:sz w:val="18"/>
                <w:szCs w:val="18"/>
              </w:rPr>
              <w:t>eadership designees maintain up-to-date knowledge of prevention / health promotion field</w:t>
            </w:r>
            <w:r w:rsidR="00182365">
              <w:rPr>
                <w:color w:val="000000" w:themeColor="text1"/>
                <w:sz w:val="18"/>
                <w:szCs w:val="18"/>
              </w:rPr>
              <w:t>.</w:t>
            </w:r>
            <w:r w:rsidR="00DE42E9">
              <w:rPr>
                <w:color w:val="000000" w:themeColor="text1"/>
                <w:sz w:val="18"/>
                <w:szCs w:val="18"/>
              </w:rPr>
              <w:t xml:space="preserve"> </w:t>
            </w:r>
          </w:p>
        </w:tc>
        <w:tc>
          <w:tcPr>
            <w:tcW w:w="297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374C3A83" w14:textId="19DFBDF2" w:rsidR="00DE42E9" w:rsidRPr="00AF3070" w:rsidRDefault="00D2730F" w:rsidP="006C6B98">
            <w:pPr>
              <w:pStyle w:val="ListParagraph"/>
              <w:spacing w:after="0" w:line="240" w:lineRule="auto"/>
              <w:ind w:left="0"/>
              <w:rPr>
                <w:color w:val="000000" w:themeColor="text1"/>
                <w:sz w:val="18"/>
                <w:szCs w:val="18"/>
              </w:rPr>
            </w:pPr>
            <w:r>
              <w:rPr>
                <w:color w:val="000000" w:themeColor="text1"/>
                <w:sz w:val="18"/>
                <w:szCs w:val="18"/>
              </w:rPr>
              <w:t>26% to 50% of leadership designees maintain up-to-date knowledge and working knowledge of prevention / health promotion field</w:t>
            </w:r>
            <w:r w:rsidR="00182365">
              <w:rPr>
                <w:color w:val="000000" w:themeColor="text1"/>
                <w:sz w:val="18"/>
                <w:szCs w:val="18"/>
              </w:rPr>
              <w:t>.</w:t>
            </w:r>
          </w:p>
        </w:tc>
        <w:tc>
          <w:tcPr>
            <w:tcW w:w="270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026D8FFB" w14:textId="058351A4" w:rsidR="00DE42E9" w:rsidRPr="00AF3070" w:rsidRDefault="00D2730F" w:rsidP="006C6B98">
            <w:pPr>
              <w:pStyle w:val="ListParagraph"/>
              <w:spacing w:after="0" w:line="240" w:lineRule="auto"/>
              <w:ind w:left="0"/>
              <w:rPr>
                <w:color w:val="000000" w:themeColor="text1"/>
                <w:sz w:val="18"/>
                <w:szCs w:val="18"/>
              </w:rPr>
            </w:pPr>
            <w:r>
              <w:rPr>
                <w:color w:val="000000" w:themeColor="text1"/>
                <w:sz w:val="18"/>
                <w:szCs w:val="18"/>
              </w:rPr>
              <w:t>51% to 75% of leadership designees maintain up-to-date knowledge and working knowledge of prevention / health promotion field</w:t>
            </w:r>
            <w:r w:rsidR="00182365">
              <w:rPr>
                <w:color w:val="000000" w:themeColor="text1"/>
                <w:sz w:val="18"/>
                <w:szCs w:val="18"/>
              </w:rPr>
              <w:t>.</w:t>
            </w:r>
          </w:p>
        </w:tc>
        <w:tc>
          <w:tcPr>
            <w:tcW w:w="2778"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039423C" w14:textId="7F0518E0" w:rsidR="00DE42E9" w:rsidRPr="00AF3070" w:rsidRDefault="00E2167F" w:rsidP="00E2167F">
            <w:pPr>
              <w:pStyle w:val="ListParagraph"/>
              <w:spacing w:after="0" w:line="240" w:lineRule="auto"/>
              <w:ind w:left="0"/>
              <w:rPr>
                <w:color w:val="000000" w:themeColor="text1"/>
                <w:sz w:val="18"/>
                <w:szCs w:val="18"/>
              </w:rPr>
            </w:pPr>
            <w:r>
              <w:rPr>
                <w:color w:val="000000" w:themeColor="text1"/>
                <w:sz w:val="18"/>
                <w:szCs w:val="18"/>
              </w:rPr>
              <w:t xml:space="preserve">At least </w:t>
            </w:r>
            <w:r w:rsidR="00D2730F">
              <w:rPr>
                <w:color w:val="000000" w:themeColor="text1"/>
                <w:sz w:val="18"/>
                <w:szCs w:val="18"/>
              </w:rPr>
              <w:t>76% of leadership designees maintain up-to-date knowledge and working knowledge of prevention / health promotion field</w:t>
            </w:r>
            <w:r w:rsidR="00182365">
              <w:rPr>
                <w:color w:val="000000" w:themeColor="text1"/>
                <w:sz w:val="18"/>
                <w:szCs w:val="18"/>
              </w:rPr>
              <w:t>.</w:t>
            </w:r>
          </w:p>
        </w:tc>
        <w:tc>
          <w:tcPr>
            <w:tcW w:w="1002" w:type="dxa"/>
            <w:tcBorders>
              <w:top w:val="single" w:sz="8" w:space="0" w:color="auto"/>
              <w:left w:val="nil"/>
              <w:right w:val="single" w:sz="8" w:space="0" w:color="auto"/>
            </w:tcBorders>
            <w:shd w:val="clear" w:color="auto" w:fill="FFFFFF" w:themeFill="background1"/>
          </w:tcPr>
          <w:p w14:paraId="6FAEDE86" w14:textId="77777777" w:rsidR="00DE42E9" w:rsidRPr="000E2871" w:rsidRDefault="00DE42E9" w:rsidP="0035736D">
            <w:pPr>
              <w:pStyle w:val="ListParagraph"/>
              <w:spacing w:after="0" w:line="240" w:lineRule="auto"/>
              <w:ind w:left="0"/>
              <w:jc w:val="center"/>
              <w:rPr>
                <w:color w:val="000000" w:themeColor="text1"/>
                <w:sz w:val="20"/>
                <w:szCs w:val="20"/>
              </w:rPr>
            </w:pPr>
          </w:p>
        </w:tc>
      </w:tr>
      <w:tr w:rsidR="00D2730F" w:rsidRPr="000E2871" w14:paraId="1185A58E" w14:textId="275EF67C" w:rsidTr="002D4DF1">
        <w:trPr>
          <w:trHeight w:val="1150"/>
        </w:trPr>
        <w:tc>
          <w:tcPr>
            <w:tcW w:w="1215" w:type="dxa"/>
            <w:vMerge/>
            <w:tcBorders>
              <w:left w:val="single" w:sz="8" w:space="0" w:color="auto"/>
              <w:bottom w:val="single" w:sz="4" w:space="0" w:color="auto"/>
              <w:right w:val="single" w:sz="8" w:space="0" w:color="auto"/>
            </w:tcBorders>
            <w:shd w:val="clear" w:color="auto" w:fill="FFFFFF" w:themeFill="background1"/>
            <w:vAlign w:val="center"/>
          </w:tcPr>
          <w:p w14:paraId="18B59AEB" w14:textId="218FF7C5" w:rsidR="00DE42E9" w:rsidRPr="00AF3070" w:rsidRDefault="00DE42E9" w:rsidP="003C6AC2">
            <w:pPr>
              <w:pStyle w:val="m-7426144117351742109m4435048398678704796msolistparagraph"/>
              <w:ind w:left="90"/>
              <w:rPr>
                <w:rFonts w:ascii="Calibri" w:hAnsi="Calibri"/>
                <w:b/>
                <w:color w:val="000000" w:themeColor="text1"/>
                <w:sz w:val="18"/>
                <w:szCs w:val="18"/>
              </w:rPr>
            </w:pPr>
          </w:p>
        </w:tc>
        <w:tc>
          <w:tcPr>
            <w:tcW w:w="1215" w:type="dxa"/>
            <w:tcBorders>
              <w:top w:val="single" w:sz="8" w:space="0" w:color="auto"/>
              <w:left w:val="single" w:sz="8" w:space="0" w:color="auto"/>
              <w:bottom w:val="single" w:sz="4" w:space="0" w:color="auto"/>
              <w:right w:val="single" w:sz="8" w:space="0" w:color="auto"/>
            </w:tcBorders>
            <w:shd w:val="clear" w:color="auto" w:fill="FFFFFF" w:themeFill="background1"/>
            <w:vAlign w:val="center"/>
          </w:tcPr>
          <w:p w14:paraId="1D531406" w14:textId="0057C059" w:rsidR="00DE42E9" w:rsidRPr="004C347D" w:rsidRDefault="00DE42E9" w:rsidP="004C347D">
            <w:pPr>
              <w:pStyle w:val="m-7426144117351742109m4435048398678704796msolistparagraph"/>
              <w:ind w:left="90"/>
              <w:jc w:val="center"/>
              <w:rPr>
                <w:rFonts w:ascii="Calibri" w:hAnsi="Calibri"/>
                <w:b/>
                <w:color w:val="000000" w:themeColor="text1"/>
                <w:sz w:val="18"/>
                <w:szCs w:val="18"/>
              </w:rPr>
            </w:pPr>
            <w:r w:rsidRPr="004C347D">
              <w:rPr>
                <w:rFonts w:ascii="Calibri" w:hAnsi="Calibri"/>
                <w:b/>
                <w:color w:val="000000" w:themeColor="text1"/>
                <w:sz w:val="18"/>
                <w:szCs w:val="18"/>
              </w:rPr>
              <w:t>Collaborative Leadership Experience</w:t>
            </w:r>
          </w:p>
        </w:tc>
        <w:tc>
          <w:tcPr>
            <w:tcW w:w="252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1733FC14" w14:textId="321C28A2" w:rsidR="00DE42E9" w:rsidRPr="00AF3070" w:rsidRDefault="00D2730F" w:rsidP="00D2730F">
            <w:pPr>
              <w:pStyle w:val="ListParagraph"/>
              <w:spacing w:after="0" w:line="240" w:lineRule="auto"/>
              <w:ind w:left="0"/>
              <w:rPr>
                <w:color w:val="000000" w:themeColor="text1"/>
                <w:sz w:val="18"/>
                <w:szCs w:val="18"/>
              </w:rPr>
            </w:pPr>
            <w:r>
              <w:rPr>
                <w:color w:val="000000" w:themeColor="text1"/>
                <w:sz w:val="18"/>
                <w:szCs w:val="18"/>
              </w:rPr>
              <w:t>Less than 25% of leaders hold experience leading a community / volunteer groups</w:t>
            </w:r>
            <w:r w:rsidR="00182365">
              <w:rPr>
                <w:color w:val="000000" w:themeColor="text1"/>
                <w:sz w:val="18"/>
                <w:szCs w:val="18"/>
              </w:rPr>
              <w:t>.</w:t>
            </w:r>
            <w:r>
              <w:rPr>
                <w:color w:val="000000" w:themeColor="text1"/>
                <w:sz w:val="18"/>
                <w:szCs w:val="18"/>
              </w:rPr>
              <w:t xml:space="preserve"> </w:t>
            </w:r>
          </w:p>
        </w:tc>
        <w:tc>
          <w:tcPr>
            <w:tcW w:w="297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05A5332" w14:textId="0516FCD7" w:rsidR="00DE42E9" w:rsidRPr="00AF3070" w:rsidRDefault="00D2730F" w:rsidP="006C6B98">
            <w:pPr>
              <w:pStyle w:val="ListParagraph"/>
              <w:spacing w:after="0" w:line="240" w:lineRule="auto"/>
              <w:ind w:left="0"/>
              <w:rPr>
                <w:color w:val="000000" w:themeColor="text1"/>
                <w:sz w:val="18"/>
                <w:szCs w:val="18"/>
              </w:rPr>
            </w:pPr>
            <w:r>
              <w:rPr>
                <w:color w:val="000000" w:themeColor="text1"/>
                <w:sz w:val="18"/>
                <w:szCs w:val="18"/>
              </w:rPr>
              <w:t>26% to 50% of leaders hold experience leading a community / volunteer groups and can navi</w:t>
            </w:r>
            <w:r w:rsidR="00182365">
              <w:rPr>
                <w:color w:val="000000" w:themeColor="text1"/>
                <w:sz w:val="18"/>
                <w:szCs w:val="18"/>
              </w:rPr>
              <w:t>gate group dynamics effectively.</w:t>
            </w:r>
          </w:p>
        </w:tc>
        <w:tc>
          <w:tcPr>
            <w:tcW w:w="270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64368D63" w14:textId="6FBA7180" w:rsidR="00DE42E9" w:rsidRPr="00AF3070" w:rsidRDefault="00D2730F" w:rsidP="006C6B98">
            <w:pPr>
              <w:pStyle w:val="ListParagraph"/>
              <w:spacing w:after="0" w:line="240" w:lineRule="auto"/>
              <w:ind w:left="0"/>
              <w:rPr>
                <w:color w:val="000000" w:themeColor="text1"/>
                <w:sz w:val="18"/>
                <w:szCs w:val="18"/>
              </w:rPr>
            </w:pPr>
            <w:r>
              <w:rPr>
                <w:color w:val="000000" w:themeColor="text1"/>
                <w:sz w:val="18"/>
                <w:szCs w:val="18"/>
              </w:rPr>
              <w:t>51% to 75% of leaders hold experience leading a community / volunteer groups and can navigate group dynamics effectively</w:t>
            </w:r>
            <w:r w:rsidR="00182365">
              <w:rPr>
                <w:color w:val="000000" w:themeColor="text1"/>
                <w:sz w:val="18"/>
                <w:szCs w:val="18"/>
              </w:rPr>
              <w:t>.</w:t>
            </w:r>
          </w:p>
        </w:tc>
        <w:tc>
          <w:tcPr>
            <w:tcW w:w="2778"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1BDB0235" w14:textId="019850ED" w:rsidR="00DE42E9" w:rsidRPr="00AF3070" w:rsidRDefault="00E2167F" w:rsidP="006C6B98">
            <w:pPr>
              <w:pStyle w:val="ListParagraph"/>
              <w:spacing w:after="0" w:line="240" w:lineRule="auto"/>
              <w:ind w:left="0"/>
              <w:rPr>
                <w:color w:val="000000" w:themeColor="text1"/>
                <w:sz w:val="18"/>
                <w:szCs w:val="18"/>
              </w:rPr>
            </w:pPr>
            <w:r>
              <w:rPr>
                <w:color w:val="000000" w:themeColor="text1"/>
                <w:sz w:val="18"/>
                <w:szCs w:val="18"/>
              </w:rPr>
              <w:t xml:space="preserve">At least </w:t>
            </w:r>
            <w:r w:rsidR="00D2730F">
              <w:rPr>
                <w:color w:val="000000" w:themeColor="text1"/>
                <w:sz w:val="18"/>
                <w:szCs w:val="18"/>
              </w:rPr>
              <w:t>76% of leaders hold experience leading a community / volunteer groups and can navigate group dynamics effectively</w:t>
            </w:r>
            <w:r w:rsidR="00182365">
              <w:rPr>
                <w:color w:val="000000" w:themeColor="text1"/>
                <w:sz w:val="18"/>
                <w:szCs w:val="18"/>
              </w:rPr>
              <w:t>.</w:t>
            </w:r>
          </w:p>
        </w:tc>
        <w:tc>
          <w:tcPr>
            <w:tcW w:w="1002" w:type="dxa"/>
            <w:tcBorders>
              <w:top w:val="single" w:sz="8" w:space="0" w:color="auto"/>
              <w:left w:val="nil"/>
              <w:right w:val="single" w:sz="8" w:space="0" w:color="auto"/>
            </w:tcBorders>
            <w:shd w:val="clear" w:color="auto" w:fill="FFFFFF" w:themeFill="background1"/>
          </w:tcPr>
          <w:p w14:paraId="0122ADF2" w14:textId="77777777" w:rsidR="00DE42E9" w:rsidRPr="000E2871" w:rsidRDefault="00DE42E9" w:rsidP="0035736D">
            <w:pPr>
              <w:pStyle w:val="ListParagraph"/>
              <w:spacing w:after="0" w:line="240" w:lineRule="auto"/>
              <w:ind w:left="0"/>
              <w:jc w:val="center"/>
              <w:rPr>
                <w:color w:val="000000" w:themeColor="text1"/>
                <w:sz w:val="20"/>
                <w:szCs w:val="20"/>
              </w:rPr>
            </w:pPr>
          </w:p>
        </w:tc>
      </w:tr>
      <w:tr w:rsidR="000E15C4" w:rsidRPr="000E2871" w14:paraId="0FF36F27" w14:textId="77777777" w:rsidTr="002D4DF1">
        <w:trPr>
          <w:trHeight w:val="1250"/>
        </w:trPr>
        <w:tc>
          <w:tcPr>
            <w:tcW w:w="121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361B05B4" w14:textId="04DADAF2" w:rsidR="000E15C4" w:rsidRPr="00AF3070" w:rsidRDefault="000E15C4" w:rsidP="00D2730F">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 xml:space="preserve">Leadership  </w:t>
            </w:r>
            <w:r>
              <w:rPr>
                <w:rFonts w:ascii="Calibri" w:hAnsi="Calibri"/>
                <w:b/>
                <w:color w:val="000000" w:themeColor="text1"/>
                <w:sz w:val="18"/>
                <w:szCs w:val="18"/>
              </w:rPr>
              <w:br/>
            </w:r>
            <w:r w:rsidR="004C347D">
              <w:rPr>
                <w:rFonts w:ascii="Calibri" w:hAnsi="Calibri"/>
                <w:b/>
                <w:color w:val="000000" w:themeColor="text1"/>
                <w:sz w:val="18"/>
                <w:szCs w:val="18"/>
              </w:rPr>
              <w:t>d</w:t>
            </w:r>
            <w:r w:rsidRPr="00AF3070">
              <w:rPr>
                <w:rFonts w:ascii="Calibri" w:hAnsi="Calibri"/>
                <w:b/>
                <w:color w:val="000000" w:themeColor="text1"/>
                <w:sz w:val="18"/>
                <w:szCs w:val="18"/>
              </w:rPr>
              <w:t>evelopment</w:t>
            </w:r>
            <w:r w:rsidR="004C347D">
              <w:rPr>
                <w:rFonts w:ascii="Calibri" w:hAnsi="Calibri"/>
                <w:b/>
                <w:color w:val="000000" w:themeColor="text1"/>
                <w:sz w:val="18"/>
                <w:szCs w:val="18"/>
              </w:rPr>
              <w:t xml:space="preserve"> &amp; succession</w:t>
            </w:r>
          </w:p>
        </w:tc>
        <w:tc>
          <w:tcPr>
            <w:tcW w:w="1215" w:type="dxa"/>
            <w:tcBorders>
              <w:top w:val="single" w:sz="4" w:space="0" w:color="auto"/>
              <w:left w:val="single" w:sz="4" w:space="0" w:color="auto"/>
              <w:bottom w:val="single" w:sz="4" w:space="0" w:color="auto"/>
              <w:right w:val="single" w:sz="8" w:space="0" w:color="auto"/>
            </w:tcBorders>
            <w:shd w:val="clear" w:color="auto" w:fill="F2F2F2" w:themeFill="background1" w:themeFillShade="F2"/>
            <w:vAlign w:val="center"/>
          </w:tcPr>
          <w:p w14:paraId="0033B2F9" w14:textId="271C6F47" w:rsidR="000E15C4" w:rsidRPr="004C347D" w:rsidRDefault="000E15C4" w:rsidP="004C347D">
            <w:pPr>
              <w:pStyle w:val="m-7426144117351742109m4435048398678704796msolistparagraph"/>
              <w:ind w:left="90"/>
              <w:jc w:val="center"/>
              <w:rPr>
                <w:rFonts w:ascii="Calibri" w:hAnsi="Calibri"/>
                <w:b/>
                <w:color w:val="000000" w:themeColor="text1"/>
                <w:sz w:val="18"/>
                <w:szCs w:val="18"/>
              </w:rPr>
            </w:pPr>
            <w:r w:rsidRPr="004C347D">
              <w:rPr>
                <w:rFonts w:ascii="Calibri" w:hAnsi="Calibri"/>
                <w:b/>
                <w:color w:val="000000" w:themeColor="text1"/>
                <w:sz w:val="18"/>
                <w:szCs w:val="18"/>
              </w:rPr>
              <w:t>Opportunities</w:t>
            </w:r>
          </w:p>
        </w:tc>
        <w:tc>
          <w:tcPr>
            <w:tcW w:w="252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A65A790" w14:textId="08E5C22D" w:rsidR="000E15C4" w:rsidRPr="00AF3070" w:rsidRDefault="000E15C4" w:rsidP="00D2730F">
            <w:pPr>
              <w:pStyle w:val="ListParagraph"/>
              <w:spacing w:after="0" w:line="240" w:lineRule="auto"/>
              <w:ind w:left="0"/>
              <w:rPr>
                <w:color w:val="000000" w:themeColor="text1"/>
                <w:sz w:val="18"/>
                <w:szCs w:val="18"/>
              </w:rPr>
            </w:pPr>
            <w:r>
              <w:rPr>
                <w:rFonts w:ascii="Calibri" w:hAnsi="Calibri"/>
                <w:color w:val="000000" w:themeColor="text1"/>
                <w:sz w:val="18"/>
                <w:szCs w:val="18"/>
              </w:rPr>
              <w:t xml:space="preserve">No leadership rotation in past 24 months or conversely high rates of turnover. </w:t>
            </w:r>
          </w:p>
        </w:tc>
        <w:tc>
          <w:tcPr>
            <w:tcW w:w="297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8DA267E" w14:textId="7156E17B" w:rsidR="000E15C4" w:rsidRPr="00AF3070" w:rsidRDefault="000E15C4" w:rsidP="00D2730F">
            <w:pPr>
              <w:pStyle w:val="ListParagraph"/>
              <w:spacing w:after="0" w:line="240" w:lineRule="auto"/>
              <w:ind w:left="0"/>
              <w:rPr>
                <w:color w:val="000000" w:themeColor="text1"/>
                <w:sz w:val="18"/>
                <w:szCs w:val="18"/>
              </w:rPr>
            </w:pPr>
            <w:r w:rsidRPr="00316F6A">
              <w:rPr>
                <w:rFonts w:ascii="Calibri" w:hAnsi="Calibri"/>
                <w:color w:val="000000" w:themeColor="text1"/>
                <w:sz w:val="18"/>
                <w:szCs w:val="18"/>
              </w:rPr>
              <w:t xml:space="preserve">Coalition addresses leadership replacement as needed; no formal plan or approach.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4037635" w14:textId="4727DB6F" w:rsidR="000E15C4" w:rsidRPr="00AF3070" w:rsidRDefault="000E15C4" w:rsidP="00182365">
            <w:pPr>
              <w:pStyle w:val="ListParagraph"/>
              <w:spacing w:after="0" w:line="240" w:lineRule="auto"/>
              <w:ind w:left="0"/>
              <w:rPr>
                <w:color w:val="000000" w:themeColor="text1"/>
                <w:sz w:val="18"/>
                <w:szCs w:val="18"/>
              </w:rPr>
            </w:pPr>
            <w:r w:rsidRPr="00316F6A">
              <w:rPr>
                <w:rFonts w:ascii="Calibri" w:hAnsi="Calibri"/>
                <w:color w:val="000000" w:themeColor="text1"/>
                <w:sz w:val="18"/>
                <w:szCs w:val="18"/>
              </w:rPr>
              <w:t>Coalition leadership position</w:t>
            </w:r>
            <w:r>
              <w:rPr>
                <w:rFonts w:ascii="Calibri" w:hAnsi="Calibri"/>
                <w:color w:val="000000" w:themeColor="text1"/>
                <w:sz w:val="18"/>
                <w:szCs w:val="18"/>
              </w:rPr>
              <w:t>s use</w:t>
            </w:r>
            <w:r w:rsidRPr="00316F6A">
              <w:rPr>
                <w:rFonts w:ascii="Calibri" w:hAnsi="Calibri"/>
                <w:color w:val="000000" w:themeColor="text1"/>
                <w:sz w:val="18"/>
                <w:szCs w:val="18"/>
              </w:rPr>
              <w:t xml:space="preserve"> term limits</w:t>
            </w:r>
            <w:r>
              <w:rPr>
                <w:rFonts w:ascii="Calibri" w:hAnsi="Calibri"/>
                <w:color w:val="000000" w:themeColor="text1"/>
                <w:sz w:val="18"/>
                <w:szCs w:val="18"/>
              </w:rPr>
              <w:t xml:space="preserve"> and produce regular openings</w:t>
            </w:r>
            <w:r w:rsidRPr="00316F6A">
              <w:rPr>
                <w:rFonts w:ascii="Calibri" w:hAnsi="Calibri"/>
                <w:color w:val="000000" w:themeColor="text1"/>
                <w:sz w:val="18"/>
                <w:szCs w:val="18"/>
              </w:rPr>
              <w:t>;</w:t>
            </w:r>
            <w:r>
              <w:rPr>
                <w:rFonts w:ascii="Calibri" w:hAnsi="Calibri"/>
                <w:color w:val="000000" w:themeColor="text1"/>
                <w:sz w:val="18"/>
                <w:szCs w:val="18"/>
              </w:rPr>
              <w:t xml:space="preserve"> </w:t>
            </w:r>
            <w:r w:rsidRPr="00316F6A">
              <w:rPr>
                <w:rFonts w:ascii="Calibri" w:hAnsi="Calibri"/>
                <w:color w:val="000000" w:themeColor="text1"/>
                <w:sz w:val="18"/>
                <w:szCs w:val="18"/>
              </w:rPr>
              <w:t>informal process to identify and develop potential leadership candidates</w:t>
            </w:r>
            <w:r w:rsidR="00182365">
              <w:rPr>
                <w:rFonts w:ascii="Calibri" w:hAnsi="Calibri"/>
                <w:color w:val="000000" w:themeColor="text1"/>
                <w:sz w:val="18"/>
                <w:szCs w:val="18"/>
              </w:rPr>
              <w:t>.</w:t>
            </w:r>
          </w:p>
        </w:tc>
        <w:tc>
          <w:tcPr>
            <w:tcW w:w="277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3DA9F35" w14:textId="08797965" w:rsidR="000E15C4" w:rsidRPr="00AF3070" w:rsidRDefault="000E15C4" w:rsidP="00D2730F">
            <w:pPr>
              <w:pStyle w:val="ListParagraph"/>
              <w:spacing w:after="0" w:line="240" w:lineRule="auto"/>
              <w:ind w:left="0"/>
              <w:rPr>
                <w:color w:val="000000" w:themeColor="text1"/>
                <w:sz w:val="18"/>
                <w:szCs w:val="18"/>
              </w:rPr>
            </w:pPr>
            <w:r w:rsidRPr="00316F6A">
              <w:rPr>
                <w:rFonts w:ascii="Calibri" w:hAnsi="Calibri"/>
                <w:color w:val="000000" w:themeColor="text1"/>
                <w:sz w:val="18"/>
                <w:szCs w:val="18"/>
              </w:rPr>
              <w:t>Coalition leadership positions open regularly (e.g., term limits) and process exists to deliberately develop leaders</w:t>
            </w:r>
            <w:r w:rsidR="00182365">
              <w:rPr>
                <w:rFonts w:ascii="Calibri" w:hAnsi="Calibri"/>
                <w:color w:val="000000" w:themeColor="text1"/>
                <w:sz w:val="18"/>
                <w:szCs w:val="18"/>
              </w:rPr>
              <w:t>.</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751A6075" w14:textId="77777777" w:rsidR="000E15C4" w:rsidRPr="000E2871" w:rsidRDefault="000E15C4" w:rsidP="0035736D">
            <w:pPr>
              <w:pStyle w:val="ListParagraph"/>
              <w:spacing w:after="0" w:line="240" w:lineRule="auto"/>
              <w:ind w:left="0"/>
              <w:jc w:val="center"/>
              <w:rPr>
                <w:color w:val="000000" w:themeColor="text1"/>
                <w:sz w:val="20"/>
                <w:szCs w:val="20"/>
              </w:rPr>
            </w:pPr>
          </w:p>
        </w:tc>
      </w:tr>
      <w:tr w:rsidR="000E15C4" w:rsidRPr="000E2871" w14:paraId="69CCF3AB" w14:textId="77777777" w:rsidTr="002D4DF1">
        <w:trPr>
          <w:trHeight w:val="872"/>
        </w:trPr>
        <w:tc>
          <w:tcPr>
            <w:tcW w:w="1215" w:type="dxa"/>
            <w:vMerge/>
            <w:tcBorders>
              <w:left w:val="single" w:sz="4" w:space="0" w:color="auto"/>
              <w:right w:val="single" w:sz="4" w:space="0" w:color="auto"/>
            </w:tcBorders>
            <w:shd w:val="clear" w:color="auto" w:fill="F2F2F2" w:themeFill="background1" w:themeFillShade="F2"/>
            <w:vAlign w:val="center"/>
          </w:tcPr>
          <w:p w14:paraId="6D9EA80E" w14:textId="77777777" w:rsidR="000E15C4" w:rsidRPr="00AF3070" w:rsidRDefault="000E15C4" w:rsidP="00D2730F">
            <w:pPr>
              <w:pStyle w:val="m-7426144117351742109m4435048398678704796msolistparagraph"/>
              <w:ind w:left="90"/>
              <w:rPr>
                <w:rFonts w:ascii="Calibri" w:hAnsi="Calibri"/>
                <w:b/>
                <w:color w:val="000000" w:themeColor="text1"/>
                <w:sz w:val="18"/>
                <w:szCs w:val="18"/>
              </w:rPr>
            </w:pPr>
          </w:p>
        </w:tc>
        <w:tc>
          <w:tcPr>
            <w:tcW w:w="1215" w:type="dxa"/>
            <w:tcBorders>
              <w:top w:val="single" w:sz="4" w:space="0" w:color="auto"/>
              <w:left w:val="single" w:sz="4" w:space="0" w:color="auto"/>
              <w:bottom w:val="single" w:sz="4" w:space="0" w:color="auto"/>
              <w:right w:val="single" w:sz="8" w:space="0" w:color="auto"/>
            </w:tcBorders>
            <w:shd w:val="clear" w:color="auto" w:fill="F2F2F2" w:themeFill="background1" w:themeFillShade="F2"/>
            <w:vAlign w:val="center"/>
          </w:tcPr>
          <w:p w14:paraId="54F611E5" w14:textId="417ACE3B" w:rsidR="000E15C4" w:rsidRPr="004C347D" w:rsidRDefault="000E15C4" w:rsidP="004C347D">
            <w:pPr>
              <w:pStyle w:val="m-7426144117351742109m4435048398678704796msolistparagraph"/>
              <w:ind w:left="90"/>
              <w:jc w:val="center"/>
              <w:rPr>
                <w:rFonts w:ascii="Calibri" w:hAnsi="Calibri"/>
                <w:b/>
                <w:color w:val="000000" w:themeColor="text1"/>
                <w:sz w:val="18"/>
                <w:szCs w:val="18"/>
              </w:rPr>
            </w:pPr>
            <w:r w:rsidRPr="004C347D">
              <w:rPr>
                <w:rFonts w:ascii="Calibri" w:hAnsi="Calibri"/>
                <w:b/>
                <w:color w:val="000000" w:themeColor="text1"/>
                <w:sz w:val="18"/>
                <w:szCs w:val="18"/>
              </w:rPr>
              <w:t>Selection</w:t>
            </w:r>
          </w:p>
        </w:tc>
        <w:tc>
          <w:tcPr>
            <w:tcW w:w="252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F194EBD" w14:textId="3A58A20A" w:rsidR="000E15C4" w:rsidRPr="00AF3070" w:rsidRDefault="000E15C4" w:rsidP="00D2730F">
            <w:pPr>
              <w:pStyle w:val="ListParagraph"/>
              <w:spacing w:after="0" w:line="240" w:lineRule="auto"/>
              <w:ind w:left="0"/>
              <w:rPr>
                <w:color w:val="000000" w:themeColor="text1"/>
                <w:sz w:val="18"/>
                <w:szCs w:val="18"/>
              </w:rPr>
            </w:pPr>
            <w:r w:rsidRPr="007D7D28">
              <w:rPr>
                <w:rFonts w:ascii="Calibri" w:hAnsi="Calibri"/>
                <w:color w:val="000000" w:themeColor="text1"/>
                <w:sz w:val="18"/>
                <w:szCs w:val="18"/>
              </w:rPr>
              <w:t xml:space="preserve">No formal process exists.  Group relies on volunteers or default options.  </w:t>
            </w:r>
          </w:p>
        </w:tc>
        <w:tc>
          <w:tcPr>
            <w:tcW w:w="297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8EE9815" w14:textId="754D2A54" w:rsidR="000E15C4" w:rsidRPr="00AF3070" w:rsidRDefault="000E15C4" w:rsidP="00D2730F">
            <w:pPr>
              <w:pStyle w:val="ListParagraph"/>
              <w:spacing w:after="0" w:line="240" w:lineRule="auto"/>
              <w:ind w:left="0"/>
              <w:rPr>
                <w:color w:val="000000" w:themeColor="text1"/>
                <w:sz w:val="18"/>
                <w:szCs w:val="18"/>
              </w:rPr>
            </w:pPr>
            <w:r w:rsidRPr="007D7D28">
              <w:rPr>
                <w:rFonts w:ascii="Calibri" w:hAnsi="Calibri"/>
                <w:color w:val="000000" w:themeColor="text1"/>
                <w:sz w:val="18"/>
                <w:szCs w:val="18"/>
              </w:rPr>
              <w:t xml:space="preserve">Semi-formal process used on an as-needed basis.  May or may not involve objective criteria.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44D1500" w14:textId="2C5DCA68" w:rsidR="000E15C4" w:rsidRPr="00AF3070" w:rsidRDefault="000E15C4" w:rsidP="00D2730F">
            <w:pPr>
              <w:pStyle w:val="ListParagraph"/>
              <w:spacing w:after="0" w:line="240" w:lineRule="auto"/>
              <w:ind w:left="0"/>
              <w:rPr>
                <w:color w:val="000000" w:themeColor="text1"/>
                <w:sz w:val="18"/>
                <w:szCs w:val="18"/>
              </w:rPr>
            </w:pPr>
            <w:r w:rsidRPr="007D7D28">
              <w:rPr>
                <w:rFonts w:ascii="Calibri" w:hAnsi="Calibri"/>
                <w:color w:val="000000" w:themeColor="text1"/>
                <w:sz w:val="18"/>
                <w:szCs w:val="18"/>
              </w:rPr>
              <w:t>Formal process exists to select/elect leaders; may not be based on objective criteria or followed consistently.</w:t>
            </w:r>
          </w:p>
        </w:tc>
        <w:tc>
          <w:tcPr>
            <w:tcW w:w="277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C2B83C1" w14:textId="0DAC7590" w:rsidR="000E15C4" w:rsidRPr="00AF3070" w:rsidRDefault="000E15C4" w:rsidP="00D2730F">
            <w:pPr>
              <w:pStyle w:val="ListParagraph"/>
              <w:spacing w:after="0" w:line="240" w:lineRule="auto"/>
              <w:ind w:left="0"/>
              <w:rPr>
                <w:color w:val="000000" w:themeColor="text1"/>
                <w:sz w:val="18"/>
                <w:szCs w:val="18"/>
              </w:rPr>
            </w:pPr>
            <w:r w:rsidRPr="007D7D28">
              <w:rPr>
                <w:rFonts w:ascii="Calibri" w:hAnsi="Calibri"/>
                <w:color w:val="000000" w:themeColor="text1"/>
                <w:sz w:val="18"/>
                <w:szCs w:val="18"/>
              </w:rPr>
              <w:t>Formal process exists to select/elect leaders based on objective criteria</w:t>
            </w:r>
            <w:r w:rsidR="004C347D">
              <w:rPr>
                <w:rFonts w:ascii="Calibri" w:hAnsi="Calibri"/>
                <w:color w:val="000000" w:themeColor="text1"/>
                <w:sz w:val="18"/>
                <w:szCs w:val="18"/>
              </w:rPr>
              <w:t xml:space="preserve"> and followed consistently</w:t>
            </w:r>
            <w:r w:rsidRPr="007D7D28">
              <w:rPr>
                <w:rFonts w:ascii="Calibri" w:hAnsi="Calibri"/>
                <w:color w:val="000000" w:themeColor="text1"/>
                <w:sz w:val="18"/>
                <w:szCs w:val="18"/>
              </w:rPr>
              <w:t xml:space="preserve">. </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0C6A6C64" w14:textId="77777777" w:rsidR="000E15C4" w:rsidRPr="000E2871" w:rsidRDefault="000E15C4" w:rsidP="0035736D">
            <w:pPr>
              <w:pStyle w:val="ListParagraph"/>
              <w:spacing w:after="0" w:line="240" w:lineRule="auto"/>
              <w:ind w:left="0"/>
              <w:jc w:val="center"/>
              <w:rPr>
                <w:color w:val="000000" w:themeColor="text1"/>
                <w:sz w:val="20"/>
                <w:szCs w:val="20"/>
              </w:rPr>
            </w:pPr>
          </w:p>
        </w:tc>
      </w:tr>
      <w:tr w:rsidR="000E15C4" w:rsidRPr="000E2871" w14:paraId="00F57808" w14:textId="77777777" w:rsidTr="002D4DF1">
        <w:trPr>
          <w:trHeight w:val="791"/>
        </w:trPr>
        <w:tc>
          <w:tcPr>
            <w:tcW w:w="1215" w:type="dxa"/>
            <w:vMerge/>
            <w:tcBorders>
              <w:left w:val="single" w:sz="4" w:space="0" w:color="auto"/>
              <w:right w:val="single" w:sz="4" w:space="0" w:color="auto"/>
            </w:tcBorders>
            <w:shd w:val="clear" w:color="auto" w:fill="F2F2F2" w:themeFill="background1" w:themeFillShade="F2"/>
          </w:tcPr>
          <w:p w14:paraId="4E6AAE56" w14:textId="77777777" w:rsidR="000E15C4" w:rsidRPr="00AF3070" w:rsidRDefault="000E15C4" w:rsidP="00D2730F">
            <w:pPr>
              <w:pStyle w:val="m-7426144117351742109m4435048398678704796msolistparagraph"/>
              <w:ind w:left="90"/>
              <w:rPr>
                <w:rFonts w:ascii="Calibri" w:hAnsi="Calibri"/>
                <w:b/>
                <w:color w:val="000000" w:themeColor="text1"/>
                <w:sz w:val="18"/>
                <w:szCs w:val="18"/>
              </w:rPr>
            </w:pPr>
          </w:p>
        </w:tc>
        <w:tc>
          <w:tcPr>
            <w:tcW w:w="1215" w:type="dxa"/>
            <w:tcBorders>
              <w:top w:val="single" w:sz="4" w:space="0" w:color="auto"/>
              <w:left w:val="single" w:sz="4" w:space="0" w:color="auto"/>
              <w:bottom w:val="single" w:sz="4" w:space="0" w:color="auto"/>
              <w:right w:val="single" w:sz="8" w:space="0" w:color="auto"/>
            </w:tcBorders>
            <w:shd w:val="clear" w:color="auto" w:fill="F2F2F2" w:themeFill="background1" w:themeFillShade="F2"/>
            <w:vAlign w:val="center"/>
          </w:tcPr>
          <w:p w14:paraId="4645A4C2" w14:textId="1F46743F" w:rsidR="000E15C4" w:rsidRPr="004C347D" w:rsidRDefault="000E15C4" w:rsidP="004C347D">
            <w:pPr>
              <w:pStyle w:val="m-7426144117351742109m4435048398678704796msolistparagraph"/>
              <w:ind w:left="90"/>
              <w:jc w:val="center"/>
              <w:rPr>
                <w:rFonts w:ascii="Calibri" w:hAnsi="Calibri"/>
                <w:b/>
                <w:color w:val="000000" w:themeColor="text1"/>
                <w:sz w:val="18"/>
                <w:szCs w:val="18"/>
              </w:rPr>
            </w:pPr>
            <w:r w:rsidRPr="004C347D">
              <w:rPr>
                <w:rFonts w:ascii="Calibri" w:hAnsi="Calibri"/>
                <w:b/>
                <w:color w:val="000000" w:themeColor="text1"/>
                <w:sz w:val="18"/>
                <w:szCs w:val="18"/>
              </w:rPr>
              <w:t>Orientation / Onboarding</w:t>
            </w:r>
          </w:p>
        </w:tc>
        <w:tc>
          <w:tcPr>
            <w:tcW w:w="252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8CE7AD8" w14:textId="4F0A6077" w:rsidR="000E15C4" w:rsidRPr="00AF3070" w:rsidRDefault="000E15C4" w:rsidP="00D2730F">
            <w:pPr>
              <w:pStyle w:val="ListParagraph"/>
              <w:spacing w:after="0" w:line="240" w:lineRule="auto"/>
              <w:ind w:left="0"/>
              <w:rPr>
                <w:color w:val="000000" w:themeColor="text1"/>
                <w:sz w:val="18"/>
                <w:szCs w:val="18"/>
              </w:rPr>
            </w:pPr>
            <w:r w:rsidRPr="007D7D28">
              <w:rPr>
                <w:rFonts w:ascii="Calibri" w:hAnsi="Calibri"/>
                <w:color w:val="000000" w:themeColor="text1"/>
                <w:sz w:val="18"/>
                <w:szCs w:val="18"/>
              </w:rPr>
              <w:t>No formal methods exist; each leader uses own, self-directed process.</w:t>
            </w:r>
          </w:p>
        </w:tc>
        <w:tc>
          <w:tcPr>
            <w:tcW w:w="297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44B9E8A" w14:textId="5C239583" w:rsidR="000E15C4" w:rsidRPr="00AF3070" w:rsidRDefault="000E15C4" w:rsidP="00D2730F">
            <w:pPr>
              <w:pStyle w:val="ListParagraph"/>
              <w:spacing w:after="0" w:line="240" w:lineRule="auto"/>
              <w:ind w:left="0"/>
              <w:rPr>
                <w:color w:val="000000" w:themeColor="text1"/>
                <w:sz w:val="18"/>
                <w:szCs w:val="18"/>
              </w:rPr>
            </w:pPr>
            <w:r w:rsidRPr="007D7D28">
              <w:rPr>
                <w:rFonts w:ascii="Calibri" w:hAnsi="Calibri"/>
                <w:color w:val="000000" w:themeColor="text1"/>
                <w:sz w:val="18"/>
                <w:szCs w:val="18"/>
              </w:rPr>
              <w:t>Informal leadership orientation process, varies based on other leaders and staff.</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40DE788" w14:textId="5C2BAC16" w:rsidR="000E15C4" w:rsidRPr="00AF3070" w:rsidRDefault="000E15C4" w:rsidP="00D2730F">
            <w:pPr>
              <w:pStyle w:val="ListParagraph"/>
              <w:spacing w:after="0" w:line="240" w:lineRule="auto"/>
              <w:ind w:left="0"/>
              <w:rPr>
                <w:color w:val="000000" w:themeColor="text1"/>
                <w:sz w:val="18"/>
                <w:szCs w:val="18"/>
              </w:rPr>
            </w:pPr>
            <w:r w:rsidRPr="007D7D28">
              <w:rPr>
                <w:rFonts w:ascii="Calibri" w:hAnsi="Calibri"/>
                <w:color w:val="000000" w:themeColor="text1"/>
                <w:sz w:val="18"/>
                <w:szCs w:val="18"/>
              </w:rPr>
              <w:t>Formal leadership orientation and onboarding process exists and followed.</w:t>
            </w:r>
          </w:p>
        </w:tc>
        <w:tc>
          <w:tcPr>
            <w:tcW w:w="277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4780641" w14:textId="1275BE9B" w:rsidR="000E15C4" w:rsidRPr="00AF3070" w:rsidRDefault="000E15C4" w:rsidP="00D2730F">
            <w:pPr>
              <w:pStyle w:val="ListParagraph"/>
              <w:spacing w:after="0" w:line="240" w:lineRule="auto"/>
              <w:ind w:left="0"/>
              <w:rPr>
                <w:color w:val="000000" w:themeColor="text1"/>
                <w:sz w:val="18"/>
                <w:szCs w:val="18"/>
              </w:rPr>
            </w:pPr>
            <w:r w:rsidRPr="007D7D28">
              <w:rPr>
                <w:rFonts w:ascii="Calibri" w:hAnsi="Calibri"/>
                <w:color w:val="000000" w:themeColor="text1"/>
                <w:sz w:val="18"/>
                <w:szCs w:val="18"/>
              </w:rPr>
              <w:t>Formal leadership orientation, onboarding, transition</w:t>
            </w:r>
            <w:r>
              <w:rPr>
                <w:rFonts w:ascii="Calibri" w:hAnsi="Calibri"/>
                <w:color w:val="000000" w:themeColor="text1"/>
                <w:sz w:val="18"/>
                <w:szCs w:val="18"/>
              </w:rPr>
              <w:t xml:space="preserve"> plan, and </w:t>
            </w:r>
            <w:r w:rsidRPr="007D7D28">
              <w:rPr>
                <w:rFonts w:ascii="Calibri" w:hAnsi="Calibri"/>
                <w:color w:val="000000" w:themeColor="text1"/>
                <w:sz w:val="18"/>
                <w:szCs w:val="18"/>
              </w:rPr>
              <w:t xml:space="preserve">mentoring available. </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2B94A7C8" w14:textId="77777777" w:rsidR="000E15C4" w:rsidRPr="000E2871" w:rsidRDefault="000E15C4" w:rsidP="0035736D">
            <w:pPr>
              <w:pStyle w:val="ListParagraph"/>
              <w:spacing w:after="0" w:line="240" w:lineRule="auto"/>
              <w:ind w:left="0"/>
              <w:jc w:val="center"/>
              <w:rPr>
                <w:color w:val="000000" w:themeColor="text1"/>
                <w:sz w:val="20"/>
                <w:szCs w:val="20"/>
              </w:rPr>
            </w:pPr>
          </w:p>
        </w:tc>
      </w:tr>
      <w:tr w:rsidR="000E15C4" w:rsidRPr="000E2871" w14:paraId="49648507" w14:textId="77777777" w:rsidTr="002D4DF1">
        <w:trPr>
          <w:trHeight w:val="890"/>
        </w:trPr>
        <w:tc>
          <w:tcPr>
            <w:tcW w:w="1215" w:type="dxa"/>
            <w:vMerge/>
            <w:tcBorders>
              <w:left w:val="single" w:sz="4" w:space="0" w:color="auto"/>
              <w:bottom w:val="single" w:sz="4" w:space="0" w:color="auto"/>
              <w:right w:val="single" w:sz="4" w:space="0" w:color="auto"/>
            </w:tcBorders>
            <w:shd w:val="clear" w:color="auto" w:fill="F2F2F2" w:themeFill="background1" w:themeFillShade="F2"/>
          </w:tcPr>
          <w:p w14:paraId="1A1539B5" w14:textId="77777777" w:rsidR="000E15C4" w:rsidRPr="00AF3070" w:rsidRDefault="000E15C4" w:rsidP="00D2730F">
            <w:pPr>
              <w:pStyle w:val="m-7426144117351742109m4435048398678704796msolistparagraph"/>
              <w:ind w:left="90"/>
              <w:rPr>
                <w:rFonts w:ascii="Calibri" w:hAnsi="Calibri"/>
                <w:b/>
                <w:color w:val="000000" w:themeColor="text1"/>
                <w:sz w:val="18"/>
                <w:szCs w:val="18"/>
              </w:rPr>
            </w:pPr>
          </w:p>
        </w:tc>
        <w:tc>
          <w:tcPr>
            <w:tcW w:w="1215" w:type="dxa"/>
            <w:tcBorders>
              <w:top w:val="single" w:sz="4" w:space="0" w:color="auto"/>
              <w:left w:val="single" w:sz="4" w:space="0" w:color="auto"/>
              <w:bottom w:val="single" w:sz="4" w:space="0" w:color="auto"/>
              <w:right w:val="single" w:sz="8" w:space="0" w:color="auto"/>
            </w:tcBorders>
            <w:shd w:val="clear" w:color="auto" w:fill="F2F2F2" w:themeFill="background1" w:themeFillShade="F2"/>
            <w:vAlign w:val="center"/>
          </w:tcPr>
          <w:p w14:paraId="3B53A6CD" w14:textId="494BCE53" w:rsidR="000E15C4" w:rsidRPr="004C347D" w:rsidRDefault="000E15C4" w:rsidP="004C347D">
            <w:pPr>
              <w:pStyle w:val="m-7426144117351742109m4435048398678704796msolistparagraph"/>
              <w:ind w:left="90"/>
              <w:jc w:val="center"/>
              <w:rPr>
                <w:rFonts w:ascii="Calibri" w:hAnsi="Calibri"/>
                <w:b/>
                <w:color w:val="000000" w:themeColor="text1"/>
                <w:sz w:val="18"/>
                <w:szCs w:val="18"/>
              </w:rPr>
            </w:pPr>
            <w:r w:rsidRPr="004C347D">
              <w:rPr>
                <w:rFonts w:ascii="Calibri" w:hAnsi="Calibri"/>
                <w:b/>
                <w:color w:val="000000" w:themeColor="text1"/>
                <w:sz w:val="18"/>
                <w:szCs w:val="18"/>
              </w:rPr>
              <w:t>Youth leaders</w:t>
            </w:r>
          </w:p>
        </w:tc>
        <w:tc>
          <w:tcPr>
            <w:tcW w:w="252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332DC58" w14:textId="66DD3397" w:rsidR="000E15C4" w:rsidRPr="007D7D28" w:rsidRDefault="000E15C4" w:rsidP="00D2730F">
            <w:pPr>
              <w:pStyle w:val="ListParagraph"/>
              <w:spacing w:after="0" w:line="240" w:lineRule="auto"/>
              <w:ind w:left="0"/>
              <w:rPr>
                <w:rFonts w:ascii="Calibri" w:hAnsi="Calibri"/>
                <w:color w:val="000000" w:themeColor="text1"/>
                <w:sz w:val="18"/>
                <w:szCs w:val="18"/>
              </w:rPr>
            </w:pPr>
            <w:r>
              <w:rPr>
                <w:rFonts w:ascii="Calibri" w:hAnsi="Calibri"/>
                <w:color w:val="000000" w:themeColor="text1"/>
                <w:sz w:val="18"/>
                <w:szCs w:val="18"/>
              </w:rPr>
              <w:t xml:space="preserve">Coalition does not include youth members or a youth group. </w:t>
            </w:r>
          </w:p>
        </w:tc>
        <w:tc>
          <w:tcPr>
            <w:tcW w:w="297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13BD597" w14:textId="628541A0" w:rsidR="000E15C4" w:rsidRPr="007D7D28" w:rsidRDefault="000E15C4" w:rsidP="000E15C4">
            <w:pPr>
              <w:pStyle w:val="ListParagraph"/>
              <w:spacing w:after="0" w:line="240" w:lineRule="auto"/>
              <w:ind w:left="0"/>
              <w:rPr>
                <w:rFonts w:ascii="Calibri" w:hAnsi="Calibri"/>
                <w:color w:val="000000" w:themeColor="text1"/>
                <w:sz w:val="18"/>
                <w:szCs w:val="18"/>
              </w:rPr>
            </w:pPr>
            <w:r>
              <w:rPr>
                <w:rFonts w:ascii="Calibri" w:hAnsi="Calibri"/>
                <w:color w:val="000000" w:themeColor="text1"/>
                <w:sz w:val="18"/>
                <w:szCs w:val="18"/>
              </w:rPr>
              <w:t xml:space="preserve">Youth not on coalition.  Action Plan strategies affect youth; informal promotion to youth about future opportunities as members.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F7DCF7C" w14:textId="52B54DD3" w:rsidR="000E15C4" w:rsidRPr="007D7D28" w:rsidRDefault="000E15C4" w:rsidP="000E15C4">
            <w:pPr>
              <w:pStyle w:val="ListParagraph"/>
              <w:spacing w:after="0" w:line="240" w:lineRule="auto"/>
              <w:ind w:left="0"/>
              <w:rPr>
                <w:rFonts w:ascii="Calibri" w:hAnsi="Calibri"/>
                <w:color w:val="000000" w:themeColor="text1"/>
                <w:sz w:val="18"/>
                <w:szCs w:val="18"/>
              </w:rPr>
            </w:pPr>
            <w:r>
              <w:rPr>
                <w:rFonts w:ascii="Calibri" w:hAnsi="Calibri"/>
                <w:color w:val="000000" w:themeColor="text1"/>
                <w:sz w:val="18"/>
                <w:szCs w:val="18"/>
              </w:rPr>
              <w:t>Coalition members include youth or a youth group; informal process and pathway exists to develop youth leaders.</w:t>
            </w:r>
          </w:p>
        </w:tc>
        <w:tc>
          <w:tcPr>
            <w:tcW w:w="277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88D826A" w14:textId="29601A49" w:rsidR="000E15C4" w:rsidRPr="007D7D28" w:rsidRDefault="000E15C4" w:rsidP="000E15C4">
            <w:pPr>
              <w:pStyle w:val="ListParagraph"/>
              <w:spacing w:after="0" w:line="240" w:lineRule="auto"/>
              <w:ind w:left="0"/>
              <w:rPr>
                <w:rFonts w:ascii="Calibri" w:hAnsi="Calibri"/>
                <w:color w:val="000000" w:themeColor="text1"/>
                <w:sz w:val="18"/>
                <w:szCs w:val="18"/>
              </w:rPr>
            </w:pPr>
            <w:r>
              <w:rPr>
                <w:rFonts w:ascii="Calibri" w:hAnsi="Calibri"/>
                <w:color w:val="000000" w:themeColor="text1"/>
                <w:sz w:val="18"/>
                <w:szCs w:val="18"/>
              </w:rPr>
              <w:t>Coalition members include youth; a clear process and pathway exists to develop youth leaders.</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17D10975" w14:textId="77777777" w:rsidR="000E15C4" w:rsidRPr="000E2871" w:rsidRDefault="000E15C4" w:rsidP="0035736D">
            <w:pPr>
              <w:pStyle w:val="ListParagraph"/>
              <w:spacing w:after="0" w:line="240" w:lineRule="auto"/>
              <w:ind w:left="0"/>
              <w:jc w:val="center"/>
              <w:rPr>
                <w:color w:val="000000" w:themeColor="text1"/>
                <w:sz w:val="20"/>
                <w:szCs w:val="20"/>
              </w:rPr>
            </w:pPr>
          </w:p>
        </w:tc>
      </w:tr>
      <w:tr w:rsidR="006B0BC7" w:rsidRPr="000E2871" w14:paraId="1B5AB992" w14:textId="77777777" w:rsidTr="002D4DF1">
        <w:trPr>
          <w:trHeight w:val="1142"/>
        </w:trPr>
        <w:tc>
          <w:tcPr>
            <w:tcW w:w="1215" w:type="dxa"/>
            <w:vMerge w:val="restart"/>
            <w:tcBorders>
              <w:top w:val="single" w:sz="4" w:space="0" w:color="auto"/>
              <w:left w:val="single" w:sz="8" w:space="0" w:color="auto"/>
              <w:right w:val="single" w:sz="8" w:space="0" w:color="auto"/>
            </w:tcBorders>
            <w:shd w:val="clear" w:color="auto" w:fill="FFFFFF" w:themeFill="background1"/>
            <w:vAlign w:val="center"/>
          </w:tcPr>
          <w:p w14:paraId="3F2653DA" w14:textId="2231C7EF" w:rsidR="006B0BC7" w:rsidRPr="00AF3070" w:rsidRDefault="006B0BC7" w:rsidP="003C6AC2">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lastRenderedPageBreak/>
              <w:t xml:space="preserve">Coalition coordinator </w:t>
            </w:r>
          </w:p>
        </w:tc>
        <w:tc>
          <w:tcPr>
            <w:tcW w:w="1215"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01E82338" w14:textId="711C0AAD" w:rsidR="006B0BC7" w:rsidRPr="00AF3070" w:rsidRDefault="006B0BC7" w:rsidP="003C6AC2">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Clarity of Role</w:t>
            </w:r>
          </w:p>
        </w:tc>
        <w:tc>
          <w:tcPr>
            <w:tcW w:w="252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19BCC7F" w14:textId="3E1272F7" w:rsidR="006B0BC7" w:rsidRPr="00AF3070" w:rsidRDefault="006B0BC7" w:rsidP="006B0BC7">
            <w:pPr>
              <w:pStyle w:val="ListParagraph"/>
              <w:spacing w:after="0" w:line="240" w:lineRule="auto"/>
              <w:ind w:left="0"/>
              <w:rPr>
                <w:color w:val="000000" w:themeColor="text1"/>
                <w:sz w:val="18"/>
                <w:szCs w:val="18"/>
              </w:rPr>
            </w:pPr>
            <w:r>
              <w:rPr>
                <w:color w:val="000000" w:themeColor="text1"/>
                <w:sz w:val="18"/>
                <w:szCs w:val="18"/>
              </w:rPr>
              <w:t xml:space="preserve">No formal job description exists that articulates roles, responsibilities, deliverables, and standards for performance.  No explicit annual work plan. </w:t>
            </w:r>
          </w:p>
        </w:tc>
        <w:tc>
          <w:tcPr>
            <w:tcW w:w="297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110103FA" w14:textId="04CBE27C" w:rsidR="006B0BC7" w:rsidRPr="00AF3070" w:rsidRDefault="006B0BC7" w:rsidP="006B0BC7">
            <w:pPr>
              <w:pStyle w:val="ListParagraph"/>
              <w:spacing w:after="0" w:line="240" w:lineRule="auto"/>
              <w:ind w:left="0"/>
              <w:rPr>
                <w:color w:val="000000" w:themeColor="text1"/>
                <w:sz w:val="18"/>
                <w:szCs w:val="18"/>
              </w:rPr>
            </w:pPr>
            <w:r>
              <w:rPr>
                <w:color w:val="000000" w:themeColor="text1"/>
                <w:sz w:val="18"/>
                <w:szCs w:val="18"/>
              </w:rPr>
              <w:t>F</w:t>
            </w:r>
            <w:r w:rsidRPr="006B0BC7">
              <w:rPr>
                <w:color w:val="000000" w:themeColor="text1"/>
                <w:sz w:val="18"/>
                <w:szCs w:val="18"/>
              </w:rPr>
              <w:t>ormal job description exists that articulates roles, responsibilities, deliverables, and standards for performance.</w:t>
            </w:r>
            <w:r>
              <w:rPr>
                <w:color w:val="000000" w:themeColor="text1"/>
                <w:sz w:val="18"/>
                <w:szCs w:val="18"/>
              </w:rPr>
              <w:t xml:space="preserve">  However, document does not reflect current work.   Annual work plan may or may not exist. </w:t>
            </w:r>
          </w:p>
        </w:tc>
        <w:tc>
          <w:tcPr>
            <w:tcW w:w="270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6F023E26" w14:textId="2E72E2F4" w:rsidR="006B0BC7" w:rsidRPr="00AF3070" w:rsidRDefault="006B0BC7" w:rsidP="006B0BC7">
            <w:pPr>
              <w:pStyle w:val="ListParagraph"/>
              <w:spacing w:after="0" w:line="240" w:lineRule="auto"/>
              <w:ind w:left="0"/>
              <w:rPr>
                <w:color w:val="000000" w:themeColor="text1"/>
                <w:sz w:val="18"/>
                <w:szCs w:val="18"/>
              </w:rPr>
            </w:pPr>
            <w:r>
              <w:rPr>
                <w:color w:val="000000" w:themeColor="text1"/>
                <w:sz w:val="18"/>
                <w:szCs w:val="18"/>
              </w:rPr>
              <w:t>F</w:t>
            </w:r>
            <w:r w:rsidRPr="006B0BC7">
              <w:rPr>
                <w:color w:val="000000" w:themeColor="text1"/>
                <w:sz w:val="18"/>
                <w:szCs w:val="18"/>
              </w:rPr>
              <w:t xml:space="preserve">ormal job description exists that articulates </w:t>
            </w:r>
            <w:r>
              <w:rPr>
                <w:color w:val="000000" w:themeColor="text1"/>
                <w:sz w:val="18"/>
                <w:szCs w:val="18"/>
              </w:rPr>
              <w:t xml:space="preserve">current </w:t>
            </w:r>
            <w:r w:rsidRPr="006B0BC7">
              <w:rPr>
                <w:color w:val="000000" w:themeColor="text1"/>
                <w:sz w:val="18"/>
                <w:szCs w:val="18"/>
              </w:rPr>
              <w:t>roles, responsibilities, deliverables</w:t>
            </w:r>
            <w:r>
              <w:rPr>
                <w:color w:val="000000" w:themeColor="text1"/>
                <w:sz w:val="18"/>
                <w:szCs w:val="18"/>
              </w:rPr>
              <w:t>, and standards for performance with 50% to 75% accuracy.  Annua</w:t>
            </w:r>
            <w:r w:rsidR="00182365">
              <w:rPr>
                <w:color w:val="000000" w:themeColor="text1"/>
                <w:sz w:val="18"/>
                <w:szCs w:val="18"/>
              </w:rPr>
              <w:t>l work plan exists in at least generalities</w:t>
            </w:r>
            <w:r>
              <w:rPr>
                <w:color w:val="000000" w:themeColor="text1"/>
                <w:sz w:val="18"/>
                <w:szCs w:val="18"/>
              </w:rPr>
              <w:t xml:space="preserve">. </w:t>
            </w:r>
          </w:p>
        </w:tc>
        <w:tc>
          <w:tcPr>
            <w:tcW w:w="2778"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41717B7" w14:textId="35734A54" w:rsidR="006B0BC7" w:rsidRPr="00AF3070" w:rsidRDefault="006B0BC7" w:rsidP="006C6B98">
            <w:pPr>
              <w:pStyle w:val="ListParagraph"/>
              <w:spacing w:after="0" w:line="240" w:lineRule="auto"/>
              <w:ind w:left="0"/>
              <w:rPr>
                <w:color w:val="000000" w:themeColor="text1"/>
                <w:sz w:val="18"/>
                <w:szCs w:val="18"/>
              </w:rPr>
            </w:pPr>
            <w:r>
              <w:rPr>
                <w:color w:val="000000" w:themeColor="text1"/>
                <w:sz w:val="18"/>
                <w:szCs w:val="18"/>
              </w:rPr>
              <w:t>F</w:t>
            </w:r>
            <w:r w:rsidRPr="006B0BC7">
              <w:rPr>
                <w:color w:val="000000" w:themeColor="text1"/>
                <w:sz w:val="18"/>
                <w:szCs w:val="18"/>
              </w:rPr>
              <w:t xml:space="preserve">ormal job description exists that articulates </w:t>
            </w:r>
            <w:r>
              <w:rPr>
                <w:color w:val="000000" w:themeColor="text1"/>
                <w:sz w:val="18"/>
                <w:szCs w:val="18"/>
              </w:rPr>
              <w:t xml:space="preserve">current </w:t>
            </w:r>
            <w:r w:rsidRPr="006B0BC7">
              <w:rPr>
                <w:color w:val="000000" w:themeColor="text1"/>
                <w:sz w:val="18"/>
                <w:szCs w:val="18"/>
              </w:rPr>
              <w:t>roles, responsibilities, deliverables</w:t>
            </w:r>
            <w:r>
              <w:rPr>
                <w:color w:val="000000" w:themeColor="text1"/>
                <w:sz w:val="18"/>
                <w:szCs w:val="18"/>
              </w:rPr>
              <w:t xml:space="preserve">, and standards for performance with regular process to update and amend.  Annual work plan exists and updated. </w:t>
            </w:r>
          </w:p>
        </w:tc>
        <w:tc>
          <w:tcPr>
            <w:tcW w:w="1002" w:type="dxa"/>
            <w:tcBorders>
              <w:top w:val="single" w:sz="4" w:space="0" w:color="auto"/>
              <w:left w:val="nil"/>
              <w:right w:val="single" w:sz="8" w:space="0" w:color="auto"/>
            </w:tcBorders>
            <w:shd w:val="clear" w:color="auto" w:fill="FFFFFF" w:themeFill="background1"/>
          </w:tcPr>
          <w:p w14:paraId="44F58E23" w14:textId="2ADDB5BE" w:rsidR="006B0BC7" w:rsidRPr="000E2871" w:rsidRDefault="006B0BC7" w:rsidP="000E2871">
            <w:pPr>
              <w:pStyle w:val="ListParagraph"/>
              <w:spacing w:after="0" w:line="240" w:lineRule="auto"/>
              <w:ind w:left="0"/>
              <w:jc w:val="center"/>
              <w:rPr>
                <w:color w:val="000000" w:themeColor="text1"/>
                <w:sz w:val="20"/>
                <w:szCs w:val="20"/>
              </w:rPr>
            </w:pPr>
          </w:p>
        </w:tc>
      </w:tr>
      <w:tr w:rsidR="006B0BC7" w:rsidRPr="000E2871" w14:paraId="146E9377" w14:textId="77777777" w:rsidTr="002D4DF1">
        <w:trPr>
          <w:trHeight w:val="1349"/>
        </w:trPr>
        <w:tc>
          <w:tcPr>
            <w:tcW w:w="1215" w:type="dxa"/>
            <w:vMerge/>
            <w:tcBorders>
              <w:left w:val="single" w:sz="8" w:space="0" w:color="auto"/>
              <w:right w:val="single" w:sz="8" w:space="0" w:color="auto"/>
            </w:tcBorders>
            <w:shd w:val="clear" w:color="auto" w:fill="FFFFFF" w:themeFill="background1"/>
            <w:vAlign w:val="center"/>
          </w:tcPr>
          <w:p w14:paraId="6C6DDF18" w14:textId="77777777" w:rsidR="006B0BC7" w:rsidRDefault="006B0BC7" w:rsidP="003C6AC2">
            <w:pPr>
              <w:pStyle w:val="m-7426144117351742109m4435048398678704796msolistparagraph"/>
              <w:ind w:left="90"/>
              <w:rPr>
                <w:rFonts w:ascii="Calibri" w:hAnsi="Calibri"/>
                <w:b/>
                <w:color w:val="000000" w:themeColor="text1"/>
                <w:sz w:val="18"/>
                <w:szCs w:val="18"/>
              </w:rPr>
            </w:pPr>
          </w:p>
        </w:tc>
        <w:tc>
          <w:tcPr>
            <w:tcW w:w="1215"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4E1483CB" w14:textId="5BD295DE" w:rsidR="006B0BC7" w:rsidRPr="00AF3070" w:rsidRDefault="006B0BC7" w:rsidP="003C6AC2">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Qualifications / Experience</w:t>
            </w:r>
          </w:p>
        </w:tc>
        <w:tc>
          <w:tcPr>
            <w:tcW w:w="252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0410E821" w14:textId="64D155A7" w:rsidR="006B0BC7" w:rsidRPr="00AF3070" w:rsidRDefault="006B0BC7" w:rsidP="006C6B98">
            <w:pPr>
              <w:pStyle w:val="ListParagraph"/>
              <w:spacing w:after="0" w:line="240" w:lineRule="auto"/>
              <w:ind w:left="0"/>
              <w:rPr>
                <w:color w:val="000000" w:themeColor="text1"/>
                <w:sz w:val="18"/>
                <w:szCs w:val="18"/>
              </w:rPr>
            </w:pPr>
            <w:r>
              <w:rPr>
                <w:color w:val="000000" w:themeColor="text1"/>
                <w:sz w:val="18"/>
                <w:szCs w:val="18"/>
              </w:rPr>
              <w:t xml:space="preserve">Coordinator does not maintain minimum credentials and/or experience to hold job. </w:t>
            </w:r>
          </w:p>
        </w:tc>
        <w:tc>
          <w:tcPr>
            <w:tcW w:w="297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17A5E440" w14:textId="7EB9D7AA" w:rsidR="006B0BC7" w:rsidRPr="00AF3070" w:rsidRDefault="006B0BC7" w:rsidP="006C6B98">
            <w:pPr>
              <w:pStyle w:val="ListParagraph"/>
              <w:spacing w:after="0" w:line="240" w:lineRule="auto"/>
              <w:ind w:left="0"/>
              <w:rPr>
                <w:color w:val="000000" w:themeColor="text1"/>
                <w:sz w:val="18"/>
                <w:szCs w:val="18"/>
              </w:rPr>
            </w:pPr>
            <w:r>
              <w:rPr>
                <w:color w:val="000000" w:themeColor="text1"/>
                <w:sz w:val="18"/>
                <w:szCs w:val="18"/>
              </w:rPr>
              <w:t xml:space="preserve">Coordinator maintains minimum credentials and experience for job.  Gaps exist in technical competencies or knowledge important to make meaningful progress. </w:t>
            </w:r>
          </w:p>
        </w:tc>
        <w:tc>
          <w:tcPr>
            <w:tcW w:w="270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52322FCF" w14:textId="103F5F61" w:rsidR="006B0BC7" w:rsidRPr="00AF3070" w:rsidRDefault="006B0BC7" w:rsidP="00D70414">
            <w:pPr>
              <w:pStyle w:val="ListParagraph"/>
              <w:spacing w:after="0" w:line="240" w:lineRule="auto"/>
              <w:ind w:left="0"/>
              <w:rPr>
                <w:color w:val="000000" w:themeColor="text1"/>
                <w:sz w:val="18"/>
                <w:szCs w:val="18"/>
              </w:rPr>
            </w:pPr>
            <w:r>
              <w:rPr>
                <w:color w:val="000000" w:themeColor="text1"/>
                <w:sz w:val="18"/>
                <w:szCs w:val="18"/>
              </w:rPr>
              <w:t>Coordinator exceeds minimum credentials and experience for the job, maintains core competencies to perform at satisfactory level; may</w:t>
            </w:r>
            <w:r w:rsidR="00A70570">
              <w:rPr>
                <w:color w:val="000000" w:themeColor="text1"/>
                <w:sz w:val="18"/>
                <w:szCs w:val="18"/>
              </w:rPr>
              <w:t xml:space="preserve"> participate in continuing education.</w:t>
            </w:r>
          </w:p>
        </w:tc>
        <w:tc>
          <w:tcPr>
            <w:tcW w:w="2778"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6A60F9C1" w14:textId="6D9421B9" w:rsidR="006B0BC7" w:rsidRPr="00AF3070" w:rsidRDefault="00A70570" w:rsidP="006C6B98">
            <w:pPr>
              <w:pStyle w:val="ListParagraph"/>
              <w:spacing w:after="0" w:line="240" w:lineRule="auto"/>
              <w:ind w:left="0"/>
              <w:rPr>
                <w:color w:val="000000" w:themeColor="text1"/>
                <w:sz w:val="18"/>
                <w:szCs w:val="18"/>
              </w:rPr>
            </w:pPr>
            <w:r>
              <w:rPr>
                <w:color w:val="000000" w:themeColor="text1"/>
                <w:sz w:val="18"/>
                <w:szCs w:val="18"/>
              </w:rPr>
              <w:t xml:space="preserve">Coordinator exceeds minimum credentials, holds all core competencies and knowledge to perform duties, </w:t>
            </w:r>
            <w:r w:rsidR="00D70414">
              <w:rPr>
                <w:color w:val="000000" w:themeColor="text1"/>
                <w:sz w:val="18"/>
                <w:szCs w:val="18"/>
              </w:rPr>
              <w:t>and pursues ongoing prof</w:t>
            </w:r>
            <w:r>
              <w:rPr>
                <w:color w:val="000000" w:themeColor="text1"/>
                <w:sz w:val="18"/>
                <w:szCs w:val="18"/>
              </w:rPr>
              <w:t xml:space="preserve"> development and continuing education. </w:t>
            </w:r>
          </w:p>
        </w:tc>
        <w:tc>
          <w:tcPr>
            <w:tcW w:w="1002" w:type="dxa"/>
            <w:tcBorders>
              <w:top w:val="single" w:sz="4" w:space="0" w:color="auto"/>
              <w:left w:val="nil"/>
              <w:right w:val="single" w:sz="8" w:space="0" w:color="auto"/>
            </w:tcBorders>
            <w:shd w:val="clear" w:color="auto" w:fill="FFFFFF" w:themeFill="background1"/>
          </w:tcPr>
          <w:p w14:paraId="255A4DFC" w14:textId="1691FD3D" w:rsidR="006B0BC7" w:rsidRPr="000E2871" w:rsidRDefault="006B0BC7" w:rsidP="000E2871">
            <w:pPr>
              <w:pStyle w:val="ListParagraph"/>
              <w:spacing w:after="0" w:line="240" w:lineRule="auto"/>
              <w:ind w:left="0"/>
              <w:jc w:val="center"/>
              <w:rPr>
                <w:color w:val="000000" w:themeColor="text1"/>
                <w:sz w:val="20"/>
                <w:szCs w:val="20"/>
              </w:rPr>
            </w:pPr>
          </w:p>
        </w:tc>
      </w:tr>
      <w:tr w:rsidR="006B0BC7" w:rsidRPr="0035736D" w14:paraId="56DC98E4" w14:textId="77777777" w:rsidTr="002D4DF1">
        <w:trPr>
          <w:trHeight w:val="1268"/>
        </w:trPr>
        <w:tc>
          <w:tcPr>
            <w:tcW w:w="1215" w:type="dxa"/>
            <w:vMerge/>
            <w:tcBorders>
              <w:left w:val="single" w:sz="8" w:space="0" w:color="auto"/>
              <w:right w:val="single" w:sz="8" w:space="0" w:color="auto"/>
            </w:tcBorders>
            <w:shd w:val="clear" w:color="auto" w:fill="FFFFFF" w:themeFill="background1"/>
            <w:vAlign w:val="center"/>
          </w:tcPr>
          <w:p w14:paraId="3FFC581F" w14:textId="77777777" w:rsidR="006B0BC7" w:rsidRPr="00AF3070" w:rsidRDefault="006B0BC7" w:rsidP="003C6AC2">
            <w:pPr>
              <w:pStyle w:val="m-7426144117351742109m4435048398678704796msolistparagraph"/>
              <w:ind w:left="90"/>
              <w:rPr>
                <w:rFonts w:ascii="Calibri" w:hAnsi="Calibri"/>
                <w:b/>
                <w:color w:val="000000" w:themeColor="text1"/>
                <w:sz w:val="18"/>
                <w:szCs w:val="18"/>
              </w:rPr>
            </w:pPr>
          </w:p>
        </w:tc>
        <w:tc>
          <w:tcPr>
            <w:tcW w:w="1215"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7BEDDDC1" w14:textId="38CC4BC7" w:rsidR="006B0BC7" w:rsidRPr="00AF3070" w:rsidRDefault="006B0BC7" w:rsidP="003C6AC2">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Level of Effort</w:t>
            </w:r>
          </w:p>
        </w:tc>
        <w:tc>
          <w:tcPr>
            <w:tcW w:w="252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6F612D25" w14:textId="667A613A" w:rsidR="006B0BC7" w:rsidRPr="00AF3070" w:rsidRDefault="00A70570" w:rsidP="006C6B98">
            <w:pPr>
              <w:pStyle w:val="ListParagraph"/>
              <w:spacing w:after="0" w:line="240" w:lineRule="auto"/>
              <w:ind w:left="0"/>
              <w:rPr>
                <w:color w:val="000000" w:themeColor="text1"/>
                <w:sz w:val="18"/>
                <w:szCs w:val="18"/>
              </w:rPr>
            </w:pPr>
            <w:r>
              <w:rPr>
                <w:color w:val="000000" w:themeColor="text1"/>
                <w:sz w:val="18"/>
                <w:szCs w:val="18"/>
              </w:rPr>
              <w:t>Staffing levels not sufficient to support coalition functioning; no or minimal effort to address disconnect (e.g., more volunteer help; revise plan).</w:t>
            </w:r>
          </w:p>
        </w:tc>
        <w:tc>
          <w:tcPr>
            <w:tcW w:w="297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7E0DE457" w14:textId="7FF0E667" w:rsidR="006B0BC7" w:rsidRPr="00AF3070" w:rsidRDefault="00A70570" w:rsidP="006C6B98">
            <w:pPr>
              <w:pStyle w:val="ListParagraph"/>
              <w:spacing w:after="0" w:line="240" w:lineRule="auto"/>
              <w:ind w:left="0"/>
              <w:rPr>
                <w:color w:val="000000" w:themeColor="text1"/>
                <w:sz w:val="18"/>
                <w:szCs w:val="18"/>
              </w:rPr>
            </w:pPr>
            <w:r>
              <w:rPr>
                <w:color w:val="000000" w:themeColor="text1"/>
                <w:sz w:val="18"/>
                <w:szCs w:val="18"/>
              </w:rPr>
              <w:t xml:space="preserve">Staffing levels sufficient to maintain critical coalition functions at a reasonable level.  Additional effort to address disconnects may or may not occur. </w:t>
            </w:r>
          </w:p>
        </w:tc>
        <w:tc>
          <w:tcPr>
            <w:tcW w:w="270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75FDE034" w14:textId="0A33A922" w:rsidR="006B0BC7" w:rsidRPr="00AF3070" w:rsidRDefault="00A70570" w:rsidP="002C25DE">
            <w:pPr>
              <w:pStyle w:val="ListParagraph"/>
              <w:spacing w:after="0" w:line="240" w:lineRule="auto"/>
              <w:ind w:left="0"/>
              <w:rPr>
                <w:color w:val="000000" w:themeColor="text1"/>
                <w:sz w:val="18"/>
                <w:szCs w:val="18"/>
              </w:rPr>
            </w:pPr>
            <w:r>
              <w:rPr>
                <w:color w:val="000000" w:themeColor="text1"/>
                <w:sz w:val="18"/>
                <w:szCs w:val="18"/>
              </w:rPr>
              <w:t xml:space="preserve">Adequate staffing levels exist to support coalition and Action Plan.  Efforts by coalition members to provide volunteer support or leverage partner resources. </w:t>
            </w:r>
          </w:p>
        </w:tc>
        <w:tc>
          <w:tcPr>
            <w:tcW w:w="2778"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278F1BCF" w14:textId="75018593" w:rsidR="006B0BC7" w:rsidRPr="00AF3070" w:rsidRDefault="00A70570" w:rsidP="006C6B98">
            <w:pPr>
              <w:pStyle w:val="ListParagraph"/>
              <w:spacing w:after="0" w:line="240" w:lineRule="auto"/>
              <w:ind w:left="0"/>
              <w:rPr>
                <w:color w:val="000000" w:themeColor="text1"/>
                <w:sz w:val="18"/>
                <w:szCs w:val="18"/>
              </w:rPr>
            </w:pPr>
            <w:r>
              <w:rPr>
                <w:color w:val="000000" w:themeColor="text1"/>
                <w:sz w:val="18"/>
                <w:szCs w:val="18"/>
              </w:rPr>
              <w:t>More than sufficient staffing levels exist to support coalition and Action Plan.  Volunteer and partner resources aligned for optimal efficiencies.</w:t>
            </w:r>
          </w:p>
        </w:tc>
        <w:tc>
          <w:tcPr>
            <w:tcW w:w="1002" w:type="dxa"/>
            <w:tcBorders>
              <w:top w:val="single" w:sz="4" w:space="0" w:color="auto"/>
              <w:left w:val="nil"/>
              <w:right w:val="single" w:sz="8" w:space="0" w:color="auto"/>
            </w:tcBorders>
            <w:shd w:val="clear" w:color="auto" w:fill="FFFFFF" w:themeFill="background1"/>
          </w:tcPr>
          <w:p w14:paraId="382AA3D9" w14:textId="79ACBE03" w:rsidR="006B0BC7" w:rsidRPr="0035736D" w:rsidRDefault="006B0BC7" w:rsidP="000E2871">
            <w:pPr>
              <w:pStyle w:val="ListParagraph"/>
              <w:spacing w:after="0" w:line="240" w:lineRule="auto"/>
              <w:ind w:left="0"/>
              <w:jc w:val="center"/>
              <w:rPr>
                <w:b/>
                <w:color w:val="000000" w:themeColor="text1"/>
                <w:sz w:val="24"/>
                <w:szCs w:val="24"/>
              </w:rPr>
            </w:pPr>
          </w:p>
        </w:tc>
      </w:tr>
      <w:tr w:rsidR="006B0BC7" w:rsidRPr="0035736D" w14:paraId="0E7673CA" w14:textId="77777777" w:rsidTr="002D4DF1">
        <w:trPr>
          <w:trHeight w:val="1349"/>
        </w:trPr>
        <w:tc>
          <w:tcPr>
            <w:tcW w:w="1215" w:type="dxa"/>
            <w:vMerge/>
            <w:tcBorders>
              <w:left w:val="single" w:sz="8" w:space="0" w:color="auto"/>
              <w:bottom w:val="single" w:sz="4" w:space="0" w:color="auto"/>
              <w:right w:val="single" w:sz="8" w:space="0" w:color="auto"/>
            </w:tcBorders>
            <w:shd w:val="clear" w:color="auto" w:fill="FFFFFF" w:themeFill="background1"/>
            <w:vAlign w:val="center"/>
          </w:tcPr>
          <w:p w14:paraId="55798AAD" w14:textId="77777777" w:rsidR="006B0BC7" w:rsidRPr="00AF3070" w:rsidRDefault="006B0BC7" w:rsidP="003C6AC2">
            <w:pPr>
              <w:pStyle w:val="m-7426144117351742109m4435048398678704796msolistparagraph"/>
              <w:ind w:left="90"/>
              <w:rPr>
                <w:rFonts w:ascii="Calibri" w:hAnsi="Calibri"/>
                <w:b/>
                <w:color w:val="000000" w:themeColor="text1"/>
                <w:sz w:val="18"/>
                <w:szCs w:val="18"/>
              </w:rPr>
            </w:pPr>
          </w:p>
        </w:tc>
        <w:tc>
          <w:tcPr>
            <w:tcW w:w="1215" w:type="dxa"/>
            <w:tcBorders>
              <w:top w:val="single" w:sz="4" w:space="0" w:color="auto"/>
              <w:left w:val="single" w:sz="8" w:space="0" w:color="auto"/>
              <w:bottom w:val="single" w:sz="4" w:space="0" w:color="auto"/>
              <w:right w:val="single" w:sz="8" w:space="0" w:color="auto"/>
            </w:tcBorders>
            <w:shd w:val="clear" w:color="auto" w:fill="FFFFFF" w:themeFill="background1"/>
            <w:vAlign w:val="center"/>
          </w:tcPr>
          <w:p w14:paraId="32CA011D" w14:textId="63C8DB3B" w:rsidR="006B0BC7" w:rsidRDefault="000E15C4" w:rsidP="003C6AC2">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Supervision</w:t>
            </w:r>
          </w:p>
        </w:tc>
        <w:tc>
          <w:tcPr>
            <w:tcW w:w="252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0A998F74" w14:textId="3CC74A2E" w:rsidR="006B0BC7" w:rsidRPr="00AF3070" w:rsidRDefault="006B0BC7" w:rsidP="006C6B98">
            <w:pPr>
              <w:pStyle w:val="ListParagraph"/>
              <w:spacing w:after="0" w:line="240" w:lineRule="auto"/>
              <w:ind w:left="0"/>
              <w:rPr>
                <w:color w:val="000000" w:themeColor="text1"/>
                <w:sz w:val="18"/>
                <w:szCs w:val="18"/>
              </w:rPr>
            </w:pPr>
            <w:r>
              <w:rPr>
                <w:color w:val="000000" w:themeColor="text1"/>
                <w:sz w:val="18"/>
                <w:szCs w:val="18"/>
              </w:rPr>
              <w:t>No f</w:t>
            </w:r>
            <w:r w:rsidR="000E15C4">
              <w:rPr>
                <w:color w:val="000000" w:themeColor="text1"/>
                <w:sz w:val="18"/>
                <w:szCs w:val="18"/>
              </w:rPr>
              <w:t>ormal process exists to provide</w:t>
            </w:r>
            <w:r>
              <w:rPr>
                <w:color w:val="000000" w:themeColor="text1"/>
                <w:sz w:val="18"/>
                <w:szCs w:val="18"/>
              </w:rPr>
              <w:t xml:space="preserve"> structured and regular feedback about job performance. </w:t>
            </w:r>
            <w:r w:rsidR="000E15C4">
              <w:rPr>
                <w:color w:val="000000" w:themeColor="text1"/>
                <w:sz w:val="18"/>
                <w:szCs w:val="18"/>
              </w:rPr>
              <w:t xml:space="preserve"> Clear lines of supervision for coordinator may not exist. </w:t>
            </w:r>
          </w:p>
        </w:tc>
        <w:tc>
          <w:tcPr>
            <w:tcW w:w="297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021076B" w14:textId="014C20D7" w:rsidR="006B0BC7" w:rsidRPr="00AF3070" w:rsidRDefault="00A70570" w:rsidP="006C6B98">
            <w:pPr>
              <w:pStyle w:val="ListParagraph"/>
              <w:spacing w:after="0" w:line="240" w:lineRule="auto"/>
              <w:ind w:left="0"/>
              <w:rPr>
                <w:color w:val="000000" w:themeColor="text1"/>
                <w:sz w:val="18"/>
                <w:szCs w:val="18"/>
              </w:rPr>
            </w:pPr>
            <w:r>
              <w:rPr>
                <w:color w:val="000000" w:themeColor="text1"/>
                <w:sz w:val="18"/>
                <w:szCs w:val="18"/>
              </w:rPr>
              <w:t>Annual review and/or immediate supervisor reviews occur without structure or regularity.  May or may not produce a productive outcome.</w:t>
            </w:r>
          </w:p>
        </w:tc>
        <w:tc>
          <w:tcPr>
            <w:tcW w:w="270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E266924" w14:textId="19F3712A" w:rsidR="006B0BC7" w:rsidRPr="00AF3070" w:rsidRDefault="000E15C4" w:rsidP="002C25DE">
            <w:pPr>
              <w:pStyle w:val="ListParagraph"/>
              <w:spacing w:after="0" w:line="240" w:lineRule="auto"/>
              <w:ind w:left="0"/>
              <w:rPr>
                <w:color w:val="000000" w:themeColor="text1"/>
                <w:sz w:val="18"/>
                <w:szCs w:val="18"/>
              </w:rPr>
            </w:pPr>
            <w:r>
              <w:rPr>
                <w:color w:val="000000" w:themeColor="text1"/>
                <w:sz w:val="18"/>
                <w:szCs w:val="18"/>
              </w:rPr>
              <w:t>Annual review process and guidelines exist</w:t>
            </w:r>
            <w:r w:rsidR="00A70570">
              <w:rPr>
                <w:color w:val="000000" w:themeColor="text1"/>
                <w:sz w:val="18"/>
                <w:szCs w:val="18"/>
              </w:rPr>
              <w:t xml:space="preserve">; immediate organizational supervisor available for reviews 2 to 4 times per year; peer mentors may or may not exist. </w:t>
            </w:r>
          </w:p>
        </w:tc>
        <w:tc>
          <w:tcPr>
            <w:tcW w:w="2778"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329C58AE" w14:textId="010A6F59" w:rsidR="006B0BC7" w:rsidRPr="00AF3070" w:rsidRDefault="00A70570" w:rsidP="00A70570">
            <w:pPr>
              <w:pStyle w:val="ListParagraph"/>
              <w:spacing w:after="0" w:line="240" w:lineRule="auto"/>
              <w:ind w:left="0"/>
              <w:rPr>
                <w:color w:val="000000" w:themeColor="text1"/>
                <w:sz w:val="18"/>
                <w:szCs w:val="18"/>
              </w:rPr>
            </w:pPr>
            <w:r>
              <w:rPr>
                <w:color w:val="000000" w:themeColor="text1"/>
                <w:sz w:val="18"/>
                <w:szCs w:val="18"/>
              </w:rPr>
              <w:t xml:space="preserve">Annual review process </w:t>
            </w:r>
            <w:r w:rsidR="000E15C4">
              <w:rPr>
                <w:color w:val="000000" w:themeColor="text1"/>
                <w:sz w:val="18"/>
                <w:szCs w:val="18"/>
              </w:rPr>
              <w:t xml:space="preserve">and guidelines </w:t>
            </w:r>
            <w:r>
              <w:rPr>
                <w:color w:val="000000" w:themeColor="text1"/>
                <w:sz w:val="18"/>
                <w:szCs w:val="18"/>
              </w:rPr>
              <w:t xml:space="preserve">in place </w:t>
            </w:r>
            <w:r w:rsidR="00D70414">
              <w:rPr>
                <w:color w:val="000000" w:themeColor="text1"/>
                <w:sz w:val="18"/>
                <w:szCs w:val="18"/>
              </w:rPr>
              <w:t xml:space="preserve">for Coalition chair </w:t>
            </w:r>
            <w:r>
              <w:rPr>
                <w:color w:val="000000" w:themeColor="text1"/>
                <w:sz w:val="18"/>
                <w:szCs w:val="18"/>
              </w:rPr>
              <w:t xml:space="preserve">to review progress + monthly reviews by immediate organizational supervisor + connection with peer mentors. </w:t>
            </w:r>
          </w:p>
        </w:tc>
        <w:tc>
          <w:tcPr>
            <w:tcW w:w="1002" w:type="dxa"/>
            <w:tcBorders>
              <w:top w:val="single" w:sz="4" w:space="0" w:color="auto"/>
              <w:left w:val="nil"/>
              <w:right w:val="single" w:sz="8" w:space="0" w:color="auto"/>
            </w:tcBorders>
            <w:shd w:val="clear" w:color="auto" w:fill="FFFFFF" w:themeFill="background1"/>
          </w:tcPr>
          <w:p w14:paraId="3302D371" w14:textId="73026369" w:rsidR="006B0BC7" w:rsidRPr="0035736D" w:rsidRDefault="006B0BC7" w:rsidP="000E2871">
            <w:pPr>
              <w:pStyle w:val="ListParagraph"/>
              <w:spacing w:after="0" w:line="240" w:lineRule="auto"/>
              <w:ind w:left="0"/>
              <w:jc w:val="center"/>
              <w:rPr>
                <w:b/>
                <w:color w:val="000000" w:themeColor="text1"/>
                <w:sz w:val="24"/>
                <w:szCs w:val="24"/>
              </w:rPr>
            </w:pPr>
          </w:p>
        </w:tc>
      </w:tr>
      <w:tr w:rsidR="00A70570" w:rsidRPr="0035736D" w14:paraId="4C8CFE8A" w14:textId="309454F3" w:rsidTr="002D4DF1">
        <w:trPr>
          <w:trHeight w:val="1421"/>
        </w:trPr>
        <w:tc>
          <w:tcPr>
            <w:tcW w:w="1215" w:type="dxa"/>
            <w:vMerge w:val="restart"/>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14:paraId="1B852F0C" w14:textId="6A1DCF80" w:rsidR="00A70570" w:rsidRPr="00AF3070" w:rsidRDefault="00A70570" w:rsidP="003C6AC2">
            <w:pPr>
              <w:pStyle w:val="m-7426144117351742109m4435048398678704796msolistparagraph"/>
              <w:jc w:val="center"/>
              <w:rPr>
                <w:rFonts w:ascii="Calibri" w:hAnsi="Calibri"/>
                <w:b/>
                <w:color w:val="000000" w:themeColor="text1"/>
                <w:sz w:val="18"/>
                <w:szCs w:val="18"/>
              </w:rPr>
            </w:pPr>
            <w:r>
              <w:rPr>
                <w:rFonts w:ascii="Calibri" w:hAnsi="Calibri"/>
                <w:b/>
                <w:color w:val="000000" w:themeColor="text1"/>
                <w:sz w:val="18"/>
                <w:szCs w:val="18"/>
              </w:rPr>
              <w:t>Administrative support</w:t>
            </w:r>
          </w:p>
        </w:tc>
        <w:tc>
          <w:tcPr>
            <w:tcW w:w="1215" w:type="dxa"/>
            <w:tcBorders>
              <w:top w:val="single" w:sz="4" w:space="0" w:color="auto"/>
              <w:left w:val="single" w:sz="8" w:space="0" w:color="auto"/>
              <w:bottom w:val="single" w:sz="4" w:space="0" w:color="auto"/>
              <w:right w:val="single" w:sz="8" w:space="0" w:color="auto"/>
            </w:tcBorders>
            <w:shd w:val="clear" w:color="auto" w:fill="F2F2F2" w:themeFill="background1" w:themeFillShade="F2"/>
            <w:vAlign w:val="center"/>
          </w:tcPr>
          <w:p w14:paraId="4DEE0DD6" w14:textId="14AE56FE" w:rsidR="00A70570" w:rsidRPr="00AF3070" w:rsidRDefault="00A70570" w:rsidP="003C6AC2">
            <w:pPr>
              <w:pStyle w:val="m-7426144117351742109m4435048398678704796msolistparagraph"/>
              <w:ind w:left="90"/>
              <w:rPr>
                <w:rFonts w:ascii="Calibri" w:hAnsi="Calibri"/>
                <w:b/>
                <w:color w:val="000000" w:themeColor="text1"/>
                <w:sz w:val="18"/>
                <w:szCs w:val="18"/>
              </w:rPr>
            </w:pPr>
            <w:r>
              <w:rPr>
                <w:rFonts w:ascii="Calibri" w:hAnsi="Calibri"/>
                <w:b/>
                <w:color w:val="000000" w:themeColor="text1"/>
                <w:sz w:val="18"/>
                <w:szCs w:val="18"/>
              </w:rPr>
              <w:t>Level of effort</w:t>
            </w:r>
          </w:p>
        </w:tc>
        <w:tc>
          <w:tcPr>
            <w:tcW w:w="252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4095B01F" w14:textId="0DA17C33" w:rsidR="00A70570" w:rsidRPr="00AF3070" w:rsidRDefault="00F93913" w:rsidP="006C6B98">
            <w:pPr>
              <w:pStyle w:val="ListParagraph"/>
              <w:spacing w:after="0" w:line="240" w:lineRule="auto"/>
              <w:ind w:left="0"/>
              <w:rPr>
                <w:color w:val="000000" w:themeColor="text1"/>
                <w:sz w:val="18"/>
                <w:szCs w:val="18"/>
              </w:rPr>
            </w:pPr>
            <w:r>
              <w:rPr>
                <w:color w:val="000000" w:themeColor="text1"/>
                <w:sz w:val="18"/>
                <w:szCs w:val="18"/>
              </w:rPr>
              <w:t>Less than 5 hours weekly of regular access to</w:t>
            </w:r>
            <w:r w:rsidRPr="00AF3070">
              <w:rPr>
                <w:color w:val="000000" w:themeColor="text1"/>
                <w:sz w:val="18"/>
                <w:szCs w:val="18"/>
              </w:rPr>
              <w:t xml:space="preserve"> administrative</w:t>
            </w:r>
            <w:r w:rsidR="00182365">
              <w:rPr>
                <w:color w:val="000000" w:themeColor="text1"/>
                <w:sz w:val="18"/>
                <w:szCs w:val="18"/>
              </w:rPr>
              <w:t>/fiscal</w:t>
            </w:r>
            <w:r w:rsidRPr="00AF3070">
              <w:rPr>
                <w:color w:val="000000" w:themeColor="text1"/>
                <w:sz w:val="18"/>
                <w:szCs w:val="18"/>
              </w:rPr>
              <w:t xml:space="preserve"> support provided </w:t>
            </w:r>
            <w:r>
              <w:rPr>
                <w:color w:val="000000" w:themeColor="text1"/>
                <w:sz w:val="18"/>
                <w:szCs w:val="18"/>
              </w:rPr>
              <w:t xml:space="preserve">to coalition coordinator </w:t>
            </w:r>
            <w:r w:rsidRPr="00AF3070">
              <w:rPr>
                <w:color w:val="000000" w:themeColor="text1"/>
                <w:sz w:val="18"/>
                <w:szCs w:val="18"/>
              </w:rPr>
              <w:t>by coalition, partners / vendors, and/or sponsoring organization</w:t>
            </w:r>
            <w:r w:rsidR="00182365">
              <w:rPr>
                <w:color w:val="000000" w:themeColor="text1"/>
                <w:sz w:val="18"/>
                <w:szCs w:val="18"/>
              </w:rPr>
              <w:t>.</w:t>
            </w:r>
          </w:p>
        </w:tc>
        <w:tc>
          <w:tcPr>
            <w:tcW w:w="297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499265E2" w14:textId="67F0FF5C" w:rsidR="00A70570" w:rsidRPr="00AF3070" w:rsidRDefault="00F93913" w:rsidP="00F93913">
            <w:pPr>
              <w:pStyle w:val="ListParagraph"/>
              <w:spacing w:after="0" w:line="240" w:lineRule="auto"/>
              <w:ind w:left="0"/>
              <w:rPr>
                <w:color w:val="000000" w:themeColor="text1"/>
                <w:sz w:val="18"/>
                <w:szCs w:val="18"/>
              </w:rPr>
            </w:pPr>
            <w:r>
              <w:rPr>
                <w:color w:val="000000" w:themeColor="text1"/>
                <w:sz w:val="18"/>
                <w:szCs w:val="18"/>
              </w:rPr>
              <w:t>6 to 10 hours weekly of regular access to</w:t>
            </w:r>
            <w:r w:rsidRPr="00AF3070">
              <w:rPr>
                <w:color w:val="000000" w:themeColor="text1"/>
                <w:sz w:val="18"/>
                <w:szCs w:val="18"/>
              </w:rPr>
              <w:t xml:space="preserve"> administrative</w:t>
            </w:r>
            <w:r w:rsidR="00182365">
              <w:rPr>
                <w:color w:val="000000" w:themeColor="text1"/>
                <w:sz w:val="18"/>
                <w:szCs w:val="18"/>
              </w:rPr>
              <w:t>/fiscal</w:t>
            </w:r>
            <w:r w:rsidRPr="00AF3070">
              <w:rPr>
                <w:color w:val="000000" w:themeColor="text1"/>
                <w:sz w:val="18"/>
                <w:szCs w:val="18"/>
              </w:rPr>
              <w:t xml:space="preserve"> support provided</w:t>
            </w:r>
            <w:r>
              <w:rPr>
                <w:color w:val="000000" w:themeColor="text1"/>
                <w:sz w:val="18"/>
                <w:szCs w:val="18"/>
              </w:rPr>
              <w:t xml:space="preserve"> to coalition leader</w:t>
            </w:r>
            <w:r w:rsidRPr="00AF3070">
              <w:rPr>
                <w:color w:val="000000" w:themeColor="text1"/>
                <w:sz w:val="18"/>
                <w:szCs w:val="18"/>
              </w:rPr>
              <w:t xml:space="preserve"> by coalition, partners / vendors, and/or sponsoring organization</w:t>
            </w:r>
            <w:r w:rsidR="00182365">
              <w:rPr>
                <w:color w:val="000000" w:themeColor="text1"/>
                <w:sz w:val="18"/>
                <w:szCs w:val="18"/>
              </w:rPr>
              <w:t xml:space="preserve">; may or may not be sufficient level to support coordinator. </w:t>
            </w:r>
          </w:p>
        </w:tc>
        <w:tc>
          <w:tcPr>
            <w:tcW w:w="270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105B7A07" w14:textId="5ACFF625" w:rsidR="00A70570" w:rsidRPr="00AF3070" w:rsidRDefault="00F93913" w:rsidP="006C6B98">
            <w:pPr>
              <w:pStyle w:val="ListParagraph"/>
              <w:spacing w:after="0" w:line="240" w:lineRule="auto"/>
              <w:ind w:left="0"/>
              <w:rPr>
                <w:color w:val="000000" w:themeColor="text1"/>
                <w:sz w:val="18"/>
                <w:szCs w:val="18"/>
              </w:rPr>
            </w:pPr>
            <w:r>
              <w:rPr>
                <w:color w:val="000000" w:themeColor="text1"/>
                <w:sz w:val="18"/>
                <w:szCs w:val="18"/>
              </w:rPr>
              <w:t>11 to 20</w:t>
            </w:r>
            <w:r w:rsidRPr="00F93913">
              <w:rPr>
                <w:color w:val="000000" w:themeColor="text1"/>
                <w:sz w:val="18"/>
                <w:szCs w:val="18"/>
              </w:rPr>
              <w:t xml:space="preserve"> hours weekly of regular access to administrative</w:t>
            </w:r>
            <w:r w:rsidR="00182365">
              <w:rPr>
                <w:color w:val="000000" w:themeColor="text1"/>
                <w:sz w:val="18"/>
                <w:szCs w:val="18"/>
              </w:rPr>
              <w:t>/fiscal</w:t>
            </w:r>
            <w:r w:rsidRPr="00F93913">
              <w:rPr>
                <w:color w:val="000000" w:themeColor="text1"/>
                <w:sz w:val="18"/>
                <w:szCs w:val="18"/>
              </w:rPr>
              <w:t xml:space="preserve"> support provided to coalition leader by coalition, partners / vendors, and/or sponsoring organization</w:t>
            </w:r>
            <w:r w:rsidR="00182365">
              <w:rPr>
                <w:color w:val="000000" w:themeColor="text1"/>
                <w:sz w:val="18"/>
                <w:szCs w:val="18"/>
              </w:rPr>
              <w:t xml:space="preserve">; adequate level to support coordinator.  </w:t>
            </w:r>
          </w:p>
        </w:tc>
        <w:tc>
          <w:tcPr>
            <w:tcW w:w="2778"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206519BD" w14:textId="6436B806" w:rsidR="00A70570" w:rsidRPr="00AF3070" w:rsidRDefault="00F93913" w:rsidP="00182365">
            <w:pPr>
              <w:pStyle w:val="ListParagraph"/>
              <w:spacing w:after="0" w:line="240" w:lineRule="auto"/>
              <w:ind w:left="0"/>
              <w:rPr>
                <w:color w:val="000000" w:themeColor="text1"/>
                <w:sz w:val="18"/>
                <w:szCs w:val="18"/>
              </w:rPr>
            </w:pPr>
            <w:r>
              <w:rPr>
                <w:color w:val="000000" w:themeColor="text1"/>
                <w:sz w:val="18"/>
                <w:szCs w:val="18"/>
              </w:rPr>
              <w:t>20+</w:t>
            </w:r>
            <w:r w:rsidRPr="00F93913">
              <w:rPr>
                <w:color w:val="000000" w:themeColor="text1"/>
                <w:sz w:val="18"/>
                <w:szCs w:val="18"/>
              </w:rPr>
              <w:t xml:space="preserve"> hours weekly of regular access to administrative </w:t>
            </w:r>
            <w:r w:rsidR="00182365">
              <w:rPr>
                <w:color w:val="000000" w:themeColor="text1"/>
                <w:sz w:val="18"/>
                <w:szCs w:val="18"/>
              </w:rPr>
              <w:t xml:space="preserve">/ fiscal </w:t>
            </w:r>
            <w:r w:rsidRPr="00F93913">
              <w:rPr>
                <w:color w:val="000000" w:themeColor="text1"/>
                <w:sz w:val="18"/>
                <w:szCs w:val="18"/>
              </w:rPr>
              <w:t>support provided to coalition leader by coalition, partners / vendors, and/or sponsoring organization</w:t>
            </w:r>
            <w:r w:rsidR="00182365">
              <w:rPr>
                <w:color w:val="000000" w:themeColor="text1"/>
                <w:sz w:val="18"/>
                <w:szCs w:val="18"/>
              </w:rPr>
              <w:t>; sufficient level to support coordinator.</w:t>
            </w:r>
          </w:p>
        </w:tc>
        <w:tc>
          <w:tcPr>
            <w:tcW w:w="1002" w:type="dxa"/>
            <w:tcBorders>
              <w:top w:val="single" w:sz="4" w:space="0" w:color="auto"/>
              <w:left w:val="nil"/>
              <w:right w:val="single" w:sz="8" w:space="0" w:color="auto"/>
            </w:tcBorders>
            <w:shd w:val="clear" w:color="auto" w:fill="F2F2F2" w:themeFill="background1" w:themeFillShade="F2"/>
          </w:tcPr>
          <w:p w14:paraId="458BC6B1" w14:textId="3DACA9C2" w:rsidR="00A70570" w:rsidRPr="0035736D" w:rsidRDefault="00A70570" w:rsidP="000E2871">
            <w:pPr>
              <w:pStyle w:val="ListParagraph"/>
              <w:spacing w:after="0" w:line="240" w:lineRule="auto"/>
              <w:ind w:left="0"/>
              <w:jc w:val="center"/>
              <w:rPr>
                <w:b/>
                <w:color w:val="000000" w:themeColor="text1"/>
                <w:sz w:val="24"/>
                <w:szCs w:val="24"/>
              </w:rPr>
            </w:pPr>
          </w:p>
        </w:tc>
      </w:tr>
      <w:tr w:rsidR="00A70570" w:rsidRPr="0035736D" w14:paraId="7440228B" w14:textId="1E525B08" w:rsidTr="002D4DF1">
        <w:trPr>
          <w:trHeight w:val="512"/>
        </w:trPr>
        <w:tc>
          <w:tcPr>
            <w:tcW w:w="1215" w:type="dxa"/>
            <w:vMerge/>
            <w:tcBorders>
              <w:top w:val="nil"/>
              <w:left w:val="single" w:sz="8" w:space="0" w:color="auto"/>
              <w:bottom w:val="single" w:sz="4" w:space="0" w:color="auto"/>
              <w:right w:val="single" w:sz="8" w:space="0" w:color="auto"/>
            </w:tcBorders>
            <w:shd w:val="clear" w:color="auto" w:fill="F2F2F2" w:themeFill="background1" w:themeFillShade="F2"/>
            <w:vAlign w:val="center"/>
          </w:tcPr>
          <w:p w14:paraId="5C98E3D9" w14:textId="3DFF1B96" w:rsidR="00A70570" w:rsidRPr="00AF3070" w:rsidRDefault="00A70570" w:rsidP="003C6AC2">
            <w:pPr>
              <w:pStyle w:val="m-7426144117351742109m4435048398678704796msolistparagraph"/>
              <w:jc w:val="center"/>
              <w:rPr>
                <w:rFonts w:ascii="Calibri" w:hAnsi="Calibri"/>
                <w:b/>
                <w:color w:val="000000" w:themeColor="text1"/>
                <w:sz w:val="18"/>
                <w:szCs w:val="18"/>
              </w:rPr>
            </w:pPr>
          </w:p>
        </w:tc>
        <w:tc>
          <w:tcPr>
            <w:tcW w:w="1215" w:type="dxa"/>
            <w:tcBorders>
              <w:top w:val="single" w:sz="4" w:space="0" w:color="auto"/>
              <w:left w:val="single" w:sz="4" w:space="0" w:color="auto"/>
              <w:bottom w:val="single" w:sz="4" w:space="0" w:color="auto"/>
              <w:right w:val="single" w:sz="8" w:space="0" w:color="auto"/>
            </w:tcBorders>
            <w:shd w:val="clear" w:color="auto" w:fill="F2F2F2" w:themeFill="background1" w:themeFillShade="F2"/>
            <w:vAlign w:val="center"/>
          </w:tcPr>
          <w:p w14:paraId="21D33D86" w14:textId="20D800D7" w:rsidR="00A70570" w:rsidRPr="00AF3070" w:rsidRDefault="00A70570" w:rsidP="003C6AC2">
            <w:pPr>
              <w:pStyle w:val="m-7426144117351742109m4435048398678704796msolistparagraph"/>
              <w:jc w:val="center"/>
              <w:rPr>
                <w:rFonts w:ascii="Calibri" w:hAnsi="Calibri"/>
                <w:b/>
                <w:color w:val="000000" w:themeColor="text1"/>
                <w:sz w:val="18"/>
                <w:szCs w:val="18"/>
              </w:rPr>
            </w:pPr>
            <w:r>
              <w:rPr>
                <w:rFonts w:ascii="Calibri" w:hAnsi="Calibri"/>
                <w:b/>
                <w:color w:val="000000" w:themeColor="text1"/>
                <w:sz w:val="18"/>
                <w:szCs w:val="18"/>
              </w:rPr>
              <w:t xml:space="preserve">Alignment of skills to work </w:t>
            </w:r>
          </w:p>
        </w:tc>
        <w:tc>
          <w:tcPr>
            <w:tcW w:w="2520" w:type="dxa"/>
            <w:tcBorders>
              <w:top w:val="single" w:sz="4" w:space="0" w:color="auto"/>
              <w:left w:val="single" w:sz="8"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FEBF4C1" w14:textId="4917E6E9" w:rsidR="00A70570" w:rsidRPr="00AF3070" w:rsidRDefault="00F93913" w:rsidP="006C6B98">
            <w:pPr>
              <w:pStyle w:val="ListParagraph"/>
              <w:spacing w:after="0" w:line="240" w:lineRule="auto"/>
              <w:ind w:left="0"/>
              <w:rPr>
                <w:color w:val="000000" w:themeColor="text1"/>
                <w:sz w:val="18"/>
                <w:szCs w:val="18"/>
              </w:rPr>
            </w:pPr>
            <w:r>
              <w:rPr>
                <w:color w:val="000000" w:themeColor="text1"/>
                <w:sz w:val="18"/>
                <w:szCs w:val="18"/>
              </w:rPr>
              <w:t>Mismatch in competence or knowledge to perform work; high errors and/or level of supervision required</w:t>
            </w:r>
          </w:p>
        </w:tc>
        <w:tc>
          <w:tcPr>
            <w:tcW w:w="297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A1956FF" w14:textId="15947A5C" w:rsidR="00A70570" w:rsidRPr="00AF3070" w:rsidRDefault="00F93913" w:rsidP="006C6B98">
            <w:pPr>
              <w:pStyle w:val="ListParagraph"/>
              <w:spacing w:after="0" w:line="240" w:lineRule="auto"/>
              <w:ind w:left="0"/>
              <w:rPr>
                <w:color w:val="000000" w:themeColor="text1"/>
                <w:sz w:val="18"/>
                <w:szCs w:val="18"/>
              </w:rPr>
            </w:pPr>
            <w:r>
              <w:rPr>
                <w:color w:val="000000" w:themeColor="text1"/>
                <w:sz w:val="18"/>
                <w:szCs w:val="18"/>
              </w:rPr>
              <w:t xml:space="preserve">Partial (50%) alignment between work tasks and required knowledge and competence.  Must invest high level of quality control.   </w:t>
            </w:r>
            <w:r w:rsidR="00053255">
              <w:rPr>
                <w:color w:val="000000" w:themeColor="text1"/>
                <w:sz w:val="18"/>
                <w:szCs w:val="18"/>
              </w:rPr>
              <w:t xml:space="preserve">Uneven productivity.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92B4809" w14:textId="4A0D62E5" w:rsidR="00A70570" w:rsidRPr="00AF3070" w:rsidRDefault="00F93913" w:rsidP="006C6B98">
            <w:pPr>
              <w:pStyle w:val="ListParagraph"/>
              <w:spacing w:after="0" w:line="240" w:lineRule="auto"/>
              <w:ind w:left="0"/>
              <w:rPr>
                <w:color w:val="000000" w:themeColor="text1"/>
                <w:sz w:val="18"/>
                <w:szCs w:val="18"/>
              </w:rPr>
            </w:pPr>
            <w:r>
              <w:rPr>
                <w:color w:val="000000" w:themeColor="text1"/>
                <w:sz w:val="18"/>
                <w:szCs w:val="18"/>
              </w:rPr>
              <w:t xml:space="preserve">General alignment (51% to 75%) between work tasks and required knowledge and competencies.  Reasonable quality control required.  Moderate productivity. </w:t>
            </w:r>
          </w:p>
        </w:tc>
        <w:tc>
          <w:tcPr>
            <w:tcW w:w="2778"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C773B1E" w14:textId="00514D41" w:rsidR="00A70570" w:rsidRPr="00AF3070" w:rsidRDefault="00F93913" w:rsidP="006C6B98">
            <w:pPr>
              <w:pStyle w:val="ListParagraph"/>
              <w:spacing w:after="0" w:line="240" w:lineRule="auto"/>
              <w:ind w:left="0"/>
              <w:rPr>
                <w:color w:val="000000" w:themeColor="text1"/>
                <w:sz w:val="18"/>
                <w:szCs w:val="18"/>
              </w:rPr>
            </w:pPr>
            <w:r>
              <w:rPr>
                <w:color w:val="000000" w:themeColor="text1"/>
                <w:sz w:val="18"/>
                <w:szCs w:val="18"/>
              </w:rPr>
              <w:t>Strong alignment (76% or above) of work tasks and required knowledge and competence.  Minimal supervision required; high productivity and low error rate.</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587AF681" w14:textId="23F93FA2" w:rsidR="00A70570" w:rsidRPr="0035736D" w:rsidRDefault="00A70570" w:rsidP="000E2871">
            <w:pPr>
              <w:pStyle w:val="ListParagraph"/>
              <w:spacing w:after="0" w:line="240" w:lineRule="auto"/>
              <w:ind w:left="0"/>
              <w:jc w:val="center"/>
              <w:rPr>
                <w:b/>
                <w:color w:val="000000" w:themeColor="text1"/>
                <w:sz w:val="24"/>
                <w:szCs w:val="24"/>
              </w:rPr>
            </w:pPr>
          </w:p>
        </w:tc>
      </w:tr>
      <w:tr w:rsidR="00F93913" w:rsidRPr="0035736D" w14:paraId="1EBA8D95" w14:textId="77777777" w:rsidTr="002D4DF1">
        <w:trPr>
          <w:trHeight w:val="70"/>
        </w:trPr>
        <w:tc>
          <w:tcPr>
            <w:tcW w:w="1215" w:type="dxa"/>
            <w:tcBorders>
              <w:top w:val="single" w:sz="4" w:space="0" w:color="auto"/>
              <w:left w:val="single" w:sz="8" w:space="0" w:color="auto"/>
              <w:right w:val="single" w:sz="8" w:space="0" w:color="auto"/>
            </w:tcBorders>
            <w:shd w:val="clear" w:color="auto" w:fill="auto"/>
            <w:vAlign w:val="center"/>
          </w:tcPr>
          <w:p w14:paraId="7C2E15A0" w14:textId="77777777" w:rsidR="00F93913" w:rsidRPr="00AF3070" w:rsidRDefault="00F93913" w:rsidP="003C6AC2">
            <w:pPr>
              <w:pStyle w:val="m-7426144117351742109m4435048398678704796msolistparagraph"/>
              <w:jc w:val="center"/>
              <w:rPr>
                <w:rFonts w:ascii="Calibri" w:hAnsi="Calibri"/>
                <w:b/>
                <w:color w:val="000000" w:themeColor="text1"/>
                <w:sz w:val="18"/>
                <w:szCs w:val="18"/>
              </w:rPr>
            </w:pPr>
          </w:p>
        </w:tc>
        <w:tc>
          <w:tcPr>
            <w:tcW w:w="12183" w:type="dxa"/>
            <w:gridSpan w:val="5"/>
            <w:vMerge w:val="restart"/>
            <w:tcBorders>
              <w:top w:val="single" w:sz="4" w:space="0" w:color="auto"/>
              <w:left w:val="single" w:sz="4" w:space="0" w:color="auto"/>
              <w:right w:val="single" w:sz="8" w:space="0" w:color="auto"/>
            </w:tcBorders>
            <w:shd w:val="clear" w:color="auto" w:fill="auto"/>
            <w:vAlign w:val="center"/>
          </w:tcPr>
          <w:p w14:paraId="40402110" w14:textId="777CE246" w:rsidR="00F93913" w:rsidRPr="00AF3070" w:rsidRDefault="00F93913" w:rsidP="00182365">
            <w:pPr>
              <w:pStyle w:val="ListParagraph"/>
              <w:spacing w:after="0" w:line="240" w:lineRule="auto"/>
              <w:ind w:left="0" w:right="86"/>
              <w:contextualSpacing w:val="0"/>
              <w:jc w:val="right"/>
              <w:rPr>
                <w:color w:val="000000" w:themeColor="text1"/>
                <w:sz w:val="18"/>
                <w:szCs w:val="18"/>
              </w:rPr>
            </w:pPr>
            <w:r>
              <w:rPr>
                <w:rFonts w:ascii="Calibri" w:hAnsi="Calibri"/>
                <w:b/>
                <w:color w:val="C00000"/>
                <w:sz w:val="18"/>
                <w:szCs w:val="18"/>
              </w:rPr>
              <w:t>TOTAL SCORE LEADERSHIP &amp; STAFFING DOMAIN</w:t>
            </w:r>
          </w:p>
        </w:tc>
        <w:tc>
          <w:tcPr>
            <w:tcW w:w="1002" w:type="dxa"/>
            <w:vMerge w:val="restart"/>
            <w:tcBorders>
              <w:top w:val="single" w:sz="4" w:space="0" w:color="auto"/>
              <w:left w:val="nil"/>
              <w:right w:val="single" w:sz="8" w:space="0" w:color="auto"/>
            </w:tcBorders>
          </w:tcPr>
          <w:p w14:paraId="774149D6" w14:textId="77777777" w:rsidR="00F93913" w:rsidRPr="0035736D" w:rsidRDefault="00F93913" w:rsidP="000E2871">
            <w:pPr>
              <w:pStyle w:val="ListParagraph"/>
              <w:spacing w:after="0" w:line="240" w:lineRule="auto"/>
              <w:ind w:left="0"/>
              <w:contextualSpacing w:val="0"/>
              <w:jc w:val="center"/>
              <w:rPr>
                <w:b/>
                <w:color w:val="000000" w:themeColor="text1"/>
                <w:sz w:val="24"/>
                <w:szCs w:val="24"/>
              </w:rPr>
            </w:pPr>
          </w:p>
        </w:tc>
      </w:tr>
      <w:tr w:rsidR="00F93913" w:rsidRPr="00AB35A3" w14:paraId="25A79487" w14:textId="77777777" w:rsidTr="002D4DF1">
        <w:trPr>
          <w:trHeight w:val="80"/>
        </w:trPr>
        <w:tc>
          <w:tcPr>
            <w:tcW w:w="1215" w:type="dxa"/>
            <w:tcBorders>
              <w:left w:val="single" w:sz="8" w:space="0" w:color="auto"/>
              <w:right w:val="single" w:sz="8" w:space="0" w:color="auto"/>
            </w:tcBorders>
            <w:shd w:val="clear" w:color="auto" w:fill="auto"/>
            <w:vAlign w:val="center"/>
          </w:tcPr>
          <w:p w14:paraId="3D4042CA" w14:textId="77777777" w:rsidR="00F93913" w:rsidRPr="00AF3070" w:rsidRDefault="00F93913" w:rsidP="00182365">
            <w:pPr>
              <w:pStyle w:val="m-7426144117351742109m4435048398678704796msolistparagraph"/>
              <w:spacing w:before="0" w:beforeAutospacing="0" w:after="0" w:afterAutospacing="0"/>
              <w:rPr>
                <w:rFonts w:ascii="Calibri" w:hAnsi="Calibri"/>
                <w:b/>
                <w:color w:val="000000" w:themeColor="text1"/>
                <w:sz w:val="18"/>
                <w:szCs w:val="18"/>
              </w:rPr>
            </w:pPr>
          </w:p>
        </w:tc>
        <w:tc>
          <w:tcPr>
            <w:tcW w:w="12183" w:type="dxa"/>
            <w:gridSpan w:val="5"/>
            <w:vMerge/>
            <w:tcBorders>
              <w:left w:val="single" w:sz="4" w:space="0" w:color="auto"/>
              <w:right w:val="single" w:sz="8" w:space="0" w:color="auto"/>
            </w:tcBorders>
            <w:shd w:val="clear" w:color="auto" w:fill="auto"/>
            <w:vAlign w:val="center"/>
          </w:tcPr>
          <w:p w14:paraId="39ECF5E3" w14:textId="77777777" w:rsidR="00F93913" w:rsidRPr="00AF3070" w:rsidRDefault="00F93913" w:rsidP="006C6B98">
            <w:pPr>
              <w:pStyle w:val="ListParagraph"/>
              <w:spacing w:after="0" w:line="240" w:lineRule="auto"/>
              <w:ind w:left="0"/>
              <w:rPr>
                <w:color w:val="000000" w:themeColor="text1"/>
                <w:sz w:val="18"/>
                <w:szCs w:val="18"/>
              </w:rPr>
            </w:pPr>
          </w:p>
        </w:tc>
        <w:tc>
          <w:tcPr>
            <w:tcW w:w="1002" w:type="dxa"/>
            <w:vMerge/>
            <w:tcBorders>
              <w:left w:val="nil"/>
              <w:right w:val="single" w:sz="8" w:space="0" w:color="auto"/>
            </w:tcBorders>
          </w:tcPr>
          <w:p w14:paraId="52A1D650" w14:textId="77777777" w:rsidR="00F93913" w:rsidRPr="00AF3070" w:rsidRDefault="00F93913" w:rsidP="006C6B98">
            <w:pPr>
              <w:pStyle w:val="ListParagraph"/>
              <w:spacing w:after="0" w:line="240" w:lineRule="auto"/>
              <w:ind w:left="0"/>
              <w:rPr>
                <w:color w:val="000000" w:themeColor="text1"/>
                <w:sz w:val="18"/>
                <w:szCs w:val="18"/>
              </w:rPr>
            </w:pPr>
          </w:p>
        </w:tc>
      </w:tr>
      <w:tr w:rsidR="00F93913" w:rsidRPr="00AB35A3" w14:paraId="314B9FDA" w14:textId="77777777" w:rsidTr="002D4DF1">
        <w:trPr>
          <w:trHeight w:val="80"/>
        </w:trPr>
        <w:tc>
          <w:tcPr>
            <w:tcW w:w="1215" w:type="dxa"/>
            <w:tcBorders>
              <w:left w:val="single" w:sz="8" w:space="0" w:color="auto"/>
              <w:right w:val="single" w:sz="8" w:space="0" w:color="auto"/>
            </w:tcBorders>
            <w:shd w:val="clear" w:color="auto" w:fill="auto"/>
            <w:vAlign w:val="center"/>
          </w:tcPr>
          <w:p w14:paraId="3A718D8D" w14:textId="77777777" w:rsidR="00F93913" w:rsidRPr="00AF3070" w:rsidRDefault="00F93913" w:rsidP="009B6CA4">
            <w:pPr>
              <w:pStyle w:val="m-7426144117351742109m4435048398678704796msolistparagraph"/>
              <w:rPr>
                <w:rFonts w:ascii="Calibri" w:hAnsi="Calibri"/>
                <w:b/>
                <w:color w:val="000000" w:themeColor="text1"/>
                <w:sz w:val="18"/>
                <w:szCs w:val="18"/>
              </w:rPr>
            </w:pPr>
          </w:p>
        </w:tc>
        <w:tc>
          <w:tcPr>
            <w:tcW w:w="12183" w:type="dxa"/>
            <w:gridSpan w:val="5"/>
            <w:vMerge/>
            <w:tcBorders>
              <w:left w:val="single" w:sz="4" w:space="0" w:color="auto"/>
              <w:right w:val="single" w:sz="8" w:space="0" w:color="auto"/>
            </w:tcBorders>
            <w:shd w:val="clear" w:color="auto" w:fill="auto"/>
            <w:vAlign w:val="center"/>
          </w:tcPr>
          <w:p w14:paraId="5D38686C" w14:textId="77777777" w:rsidR="00F93913" w:rsidRPr="00AF3070" w:rsidRDefault="00F93913" w:rsidP="006C6B98">
            <w:pPr>
              <w:pStyle w:val="ListParagraph"/>
              <w:spacing w:after="0" w:line="240" w:lineRule="auto"/>
              <w:ind w:left="0"/>
              <w:rPr>
                <w:color w:val="000000" w:themeColor="text1"/>
                <w:sz w:val="18"/>
                <w:szCs w:val="18"/>
              </w:rPr>
            </w:pPr>
          </w:p>
        </w:tc>
        <w:tc>
          <w:tcPr>
            <w:tcW w:w="1002" w:type="dxa"/>
            <w:vMerge/>
            <w:tcBorders>
              <w:left w:val="nil"/>
              <w:bottom w:val="single" w:sz="4" w:space="0" w:color="auto"/>
              <w:right w:val="single" w:sz="8" w:space="0" w:color="auto"/>
            </w:tcBorders>
          </w:tcPr>
          <w:p w14:paraId="580ACC47" w14:textId="77777777" w:rsidR="00F93913" w:rsidRPr="00AF3070" w:rsidRDefault="00F93913" w:rsidP="006C6B98">
            <w:pPr>
              <w:pStyle w:val="ListParagraph"/>
              <w:spacing w:after="0" w:line="240" w:lineRule="auto"/>
              <w:ind w:left="0"/>
              <w:rPr>
                <w:color w:val="000000" w:themeColor="text1"/>
                <w:sz w:val="18"/>
                <w:szCs w:val="18"/>
              </w:rPr>
            </w:pPr>
          </w:p>
        </w:tc>
      </w:tr>
    </w:tbl>
    <w:p w14:paraId="415B1BFD" w14:textId="77777777" w:rsidR="006C6B98" w:rsidRDefault="006C6B98">
      <w:pPr>
        <w:sectPr w:rsidR="006C6B98" w:rsidSect="004267AF">
          <w:pgSz w:w="15840" w:h="12240" w:orient="landscape" w:code="1"/>
          <w:pgMar w:top="1008" w:right="576" w:bottom="720" w:left="576" w:header="432" w:footer="432" w:gutter="0"/>
          <w:cols w:space="720"/>
          <w:docGrid w:linePitch="360"/>
        </w:sectPr>
      </w:pPr>
    </w:p>
    <w:tbl>
      <w:tblPr>
        <w:tblpPr w:leftFromText="180" w:rightFromText="180" w:vertAnchor="page" w:horzAnchor="margin" w:tblpY="1411"/>
        <w:tblW w:w="14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5"/>
        <w:gridCol w:w="1255"/>
        <w:gridCol w:w="2430"/>
        <w:gridCol w:w="2700"/>
        <w:gridCol w:w="2790"/>
        <w:gridCol w:w="2790"/>
        <w:gridCol w:w="1002"/>
      </w:tblGrid>
      <w:tr w:rsidR="000E2871" w:rsidRPr="00AB35A3" w14:paraId="57CA4E53" w14:textId="77777777" w:rsidTr="000E2871">
        <w:trPr>
          <w:trHeight w:val="340"/>
          <w:tblHeader/>
        </w:trPr>
        <w:tc>
          <w:tcPr>
            <w:tcW w:w="2510" w:type="dxa"/>
            <w:gridSpan w:val="2"/>
            <w:vMerge w:val="restart"/>
            <w:tcBorders>
              <w:top w:val="single" w:sz="8" w:space="0" w:color="auto"/>
              <w:left w:val="single" w:sz="8" w:space="0" w:color="auto"/>
              <w:right w:val="single" w:sz="8" w:space="0" w:color="auto"/>
            </w:tcBorders>
            <w:vAlign w:val="center"/>
          </w:tcPr>
          <w:p w14:paraId="534D9012" w14:textId="77777777" w:rsidR="000E2871" w:rsidRPr="00F04EE9" w:rsidRDefault="000E2871" w:rsidP="000E2871">
            <w:pPr>
              <w:spacing w:after="0"/>
              <w:jc w:val="center"/>
              <w:rPr>
                <w:rFonts w:ascii="Calibri" w:hAnsi="Calibri"/>
                <w:color w:val="C00000"/>
                <w:sz w:val="24"/>
                <w:szCs w:val="24"/>
              </w:rPr>
            </w:pPr>
            <w:r w:rsidRPr="00F04EE9">
              <w:rPr>
                <w:rFonts w:ascii="Calibri" w:hAnsi="Calibri"/>
                <w:color w:val="C00000"/>
                <w:sz w:val="24"/>
                <w:szCs w:val="24"/>
              </w:rPr>
              <w:lastRenderedPageBreak/>
              <w:t>Domain 3.  Action Plan</w:t>
            </w:r>
          </w:p>
          <w:p w14:paraId="619CF2DB" w14:textId="77777777" w:rsidR="000E2871" w:rsidRPr="00C34689" w:rsidRDefault="000E2871" w:rsidP="000E2871">
            <w:pPr>
              <w:spacing w:after="0"/>
              <w:jc w:val="center"/>
              <w:rPr>
                <w:color w:val="000000" w:themeColor="text1"/>
                <w:sz w:val="24"/>
                <w:szCs w:val="24"/>
              </w:rPr>
            </w:pPr>
            <w:r w:rsidRPr="00F04EE9">
              <w:rPr>
                <w:rFonts w:ascii="Calibri" w:hAnsi="Calibri"/>
                <w:color w:val="000000" w:themeColor="text1"/>
                <w:sz w:val="24"/>
                <w:szCs w:val="24"/>
              </w:rPr>
              <w:t>Element</w:t>
            </w:r>
          </w:p>
        </w:tc>
        <w:tc>
          <w:tcPr>
            <w:tcW w:w="10710"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1DA01C" w14:textId="77777777" w:rsidR="000E2871" w:rsidRPr="00AB35A3" w:rsidRDefault="000E2871" w:rsidP="000E2871">
            <w:pPr>
              <w:pStyle w:val="m-7426144117351742109m4435048398678704796msolistparagraph"/>
              <w:jc w:val="center"/>
              <w:rPr>
                <w:rFonts w:ascii="Calibri" w:hAnsi="Calibri"/>
                <w:color w:val="000000" w:themeColor="text1"/>
                <w:sz w:val="28"/>
                <w:szCs w:val="28"/>
              </w:rPr>
            </w:pPr>
            <w:r w:rsidRPr="00FE1A45">
              <w:rPr>
                <w:rFonts w:ascii="Calibri" w:hAnsi="Calibri"/>
                <w:b/>
                <w:color w:val="000000" w:themeColor="text1"/>
              </w:rPr>
              <w:t>Plan Development &amp; Implementation</w:t>
            </w:r>
            <w:r>
              <w:rPr>
                <w:rFonts w:ascii="Calibri" w:hAnsi="Calibri"/>
                <w:color w:val="000000" w:themeColor="text1"/>
                <w:sz w:val="28"/>
                <w:szCs w:val="28"/>
              </w:rPr>
              <w:t xml:space="preserve"> </w:t>
            </w:r>
            <w:r w:rsidRPr="00FE1A45">
              <w:rPr>
                <w:rFonts w:ascii="Calibri" w:hAnsi="Calibri"/>
                <w:color w:val="000000" w:themeColor="text1"/>
              </w:rPr>
              <w:t xml:space="preserve">Scoring Rubric  </w:t>
            </w:r>
          </w:p>
        </w:tc>
        <w:tc>
          <w:tcPr>
            <w:tcW w:w="1002" w:type="dxa"/>
            <w:vMerge w:val="restart"/>
            <w:tcBorders>
              <w:top w:val="single" w:sz="8" w:space="0" w:color="auto"/>
              <w:left w:val="nil"/>
              <w:right w:val="single" w:sz="8" w:space="0" w:color="auto"/>
            </w:tcBorders>
            <w:vAlign w:val="center"/>
          </w:tcPr>
          <w:p w14:paraId="5494493B" w14:textId="77777777" w:rsidR="000E2871" w:rsidRPr="00FE1A45" w:rsidRDefault="000E2871" w:rsidP="000E2871">
            <w:pPr>
              <w:pStyle w:val="m-7426144117351742109m4435048398678704796msolistparagraph"/>
              <w:jc w:val="center"/>
              <w:rPr>
                <w:rFonts w:ascii="Calibri" w:hAnsi="Calibri"/>
                <w:b/>
                <w:color w:val="000000" w:themeColor="text1"/>
                <w:sz w:val="20"/>
                <w:szCs w:val="20"/>
              </w:rPr>
            </w:pPr>
            <w:r w:rsidRPr="00FE1A45">
              <w:rPr>
                <w:rFonts w:ascii="Calibri" w:hAnsi="Calibri"/>
                <w:b/>
                <w:color w:val="C00000"/>
                <w:sz w:val="20"/>
                <w:szCs w:val="20"/>
              </w:rPr>
              <w:t>Self-Assessment Score</w:t>
            </w:r>
          </w:p>
        </w:tc>
      </w:tr>
      <w:tr w:rsidR="000E2871" w:rsidRPr="00AB35A3" w14:paraId="6BF0EF55" w14:textId="77777777" w:rsidTr="000E2871">
        <w:trPr>
          <w:trHeight w:val="252"/>
          <w:tblHeader/>
        </w:trPr>
        <w:tc>
          <w:tcPr>
            <w:tcW w:w="2510" w:type="dxa"/>
            <w:gridSpan w:val="2"/>
            <w:vMerge/>
            <w:tcBorders>
              <w:left w:val="single" w:sz="8" w:space="0" w:color="auto"/>
              <w:right w:val="single" w:sz="8" w:space="0" w:color="auto"/>
            </w:tcBorders>
          </w:tcPr>
          <w:p w14:paraId="072BA397" w14:textId="77777777" w:rsidR="000E2871" w:rsidRPr="00AB35A3" w:rsidRDefault="000E2871" w:rsidP="000E2871">
            <w:pPr>
              <w:rPr>
                <w:color w:val="000000" w:themeColor="text1"/>
                <w:sz w:val="24"/>
                <w:szCs w:val="24"/>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p w14:paraId="302F9EBD" w14:textId="77777777" w:rsidR="000E2871" w:rsidRPr="00C34689" w:rsidRDefault="000E2871" w:rsidP="000E2871">
            <w:pPr>
              <w:pStyle w:val="m-7426144117351742109m4435048398678704796msolistparagraph"/>
              <w:jc w:val="center"/>
              <w:rPr>
                <w:color w:val="C00000"/>
              </w:rPr>
            </w:pPr>
            <w:r w:rsidRPr="00C34689">
              <w:rPr>
                <w:rFonts w:ascii="Calibri" w:hAnsi="Calibri"/>
                <w:color w:val="C00000"/>
              </w:rPr>
              <w:t>1 Point</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E98C0F" w14:textId="77777777" w:rsidR="000E2871" w:rsidRPr="00C34689" w:rsidRDefault="000E2871" w:rsidP="000E2871">
            <w:pPr>
              <w:pStyle w:val="m-7426144117351742109m4435048398678704796msolistparagraph"/>
              <w:jc w:val="center"/>
              <w:rPr>
                <w:color w:val="ED7D31" w:themeColor="accent2"/>
              </w:rPr>
            </w:pPr>
            <w:r w:rsidRPr="00C34689">
              <w:rPr>
                <w:rFonts w:ascii="Calibri" w:hAnsi="Calibri"/>
                <w:color w:val="ED7D31" w:themeColor="accent2"/>
              </w:rPr>
              <w:t>2 Points</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14:paraId="73AED54B" w14:textId="77777777" w:rsidR="000E2871" w:rsidRPr="00C34689" w:rsidRDefault="000E2871" w:rsidP="000E2871">
            <w:pPr>
              <w:pStyle w:val="m-7426144117351742109m4435048398678704796msolistparagraph"/>
              <w:jc w:val="center"/>
              <w:rPr>
                <w:color w:val="538135" w:themeColor="accent6" w:themeShade="BF"/>
              </w:rPr>
            </w:pPr>
            <w:r w:rsidRPr="00C34689">
              <w:rPr>
                <w:rFonts w:ascii="Calibri" w:hAnsi="Calibri"/>
                <w:color w:val="538135" w:themeColor="accent6" w:themeShade="BF"/>
              </w:rPr>
              <w:t>3 Points</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3980C8" w14:textId="77777777" w:rsidR="000E2871" w:rsidRPr="00C34689" w:rsidRDefault="000E2871" w:rsidP="000E2871">
            <w:pPr>
              <w:pStyle w:val="m-7426144117351742109m4435048398678704796msolistparagraph"/>
              <w:jc w:val="center"/>
              <w:rPr>
                <w:color w:val="538135" w:themeColor="accent6" w:themeShade="BF"/>
              </w:rPr>
            </w:pPr>
            <w:r w:rsidRPr="00C34689">
              <w:rPr>
                <w:rFonts w:ascii="Calibri" w:hAnsi="Calibri"/>
                <w:color w:val="538135" w:themeColor="accent6" w:themeShade="BF"/>
              </w:rPr>
              <w:t>4 Points</w:t>
            </w:r>
          </w:p>
        </w:tc>
        <w:tc>
          <w:tcPr>
            <w:tcW w:w="1002" w:type="dxa"/>
            <w:vMerge/>
            <w:tcBorders>
              <w:left w:val="nil"/>
              <w:right w:val="single" w:sz="8" w:space="0" w:color="auto"/>
            </w:tcBorders>
          </w:tcPr>
          <w:p w14:paraId="5A0E26BC" w14:textId="77777777" w:rsidR="000E2871" w:rsidRPr="00AB35A3" w:rsidRDefault="000E2871" w:rsidP="000E2871">
            <w:pPr>
              <w:pStyle w:val="m-7426144117351742109m4435048398678704796msolistparagraph"/>
              <w:jc w:val="center"/>
              <w:rPr>
                <w:rFonts w:ascii="Calibri" w:hAnsi="Calibri"/>
                <w:color w:val="538135" w:themeColor="accent6" w:themeShade="BF"/>
                <w:sz w:val="28"/>
                <w:szCs w:val="28"/>
              </w:rPr>
            </w:pPr>
          </w:p>
        </w:tc>
      </w:tr>
      <w:tr w:rsidR="000E2871" w:rsidRPr="007148FE" w14:paraId="6A48D745" w14:textId="77777777" w:rsidTr="000E2871">
        <w:trPr>
          <w:trHeight w:val="67"/>
          <w:tblHeader/>
        </w:trPr>
        <w:tc>
          <w:tcPr>
            <w:tcW w:w="2510" w:type="dxa"/>
            <w:gridSpan w:val="2"/>
            <w:vMerge/>
            <w:tcBorders>
              <w:left w:val="single" w:sz="8" w:space="0" w:color="auto"/>
              <w:bottom w:val="single" w:sz="4" w:space="0" w:color="auto"/>
              <w:right w:val="single" w:sz="8" w:space="0" w:color="auto"/>
            </w:tcBorders>
          </w:tcPr>
          <w:p w14:paraId="151A8572" w14:textId="77777777" w:rsidR="000E2871" w:rsidRPr="00AB35A3" w:rsidRDefault="000E2871" w:rsidP="000E2871">
            <w:pPr>
              <w:rPr>
                <w:color w:val="000000" w:themeColor="text1"/>
                <w:sz w:val="24"/>
                <w:szCs w:val="24"/>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7E19BE" w14:textId="77777777" w:rsidR="000E2871" w:rsidRPr="007148FE" w:rsidRDefault="000E2871" w:rsidP="000E2871">
            <w:pPr>
              <w:pStyle w:val="m-7426144117351742109m4435048398678704796msolistparagraph"/>
              <w:jc w:val="center"/>
              <w:rPr>
                <w:b/>
                <w:color w:val="C00000"/>
                <w:sz w:val="20"/>
              </w:rPr>
            </w:pPr>
            <w:r w:rsidRPr="001E0DF5">
              <w:rPr>
                <w:rFonts w:ascii="Calibri" w:hAnsi="Calibri"/>
                <w:b/>
                <w:color w:val="C00000"/>
                <w:sz w:val="18"/>
                <w:szCs w:val="18"/>
              </w:rPr>
              <w:t>Limited to no capacity</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AE51C2" w14:textId="77777777" w:rsidR="000E2871" w:rsidRPr="007148FE" w:rsidRDefault="000E2871" w:rsidP="000E2871">
            <w:pPr>
              <w:pStyle w:val="m-7426144117351742109m4435048398678704796msolistparagraph"/>
              <w:jc w:val="center"/>
              <w:rPr>
                <w:b/>
                <w:color w:val="ED7D31" w:themeColor="accent2"/>
                <w:sz w:val="20"/>
              </w:rPr>
            </w:pPr>
            <w:r w:rsidRPr="001E0DF5">
              <w:rPr>
                <w:rFonts w:ascii="Calibri" w:hAnsi="Calibri"/>
                <w:b/>
                <w:color w:val="ED7D31" w:themeColor="accent2"/>
                <w:sz w:val="18"/>
                <w:szCs w:val="18"/>
              </w:rPr>
              <w:t>Concerns or Issues limit coalition effectiveness</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83611B" w14:textId="77777777" w:rsidR="000E2871" w:rsidRPr="007148FE" w:rsidRDefault="000E2871" w:rsidP="000E2871">
            <w:pPr>
              <w:pStyle w:val="m-7426144117351742109m4435048398678704796msolistparagraph"/>
              <w:jc w:val="center"/>
              <w:rPr>
                <w:b/>
                <w:color w:val="538135" w:themeColor="accent6" w:themeShade="BF"/>
                <w:sz w:val="20"/>
              </w:rPr>
            </w:pPr>
            <w:r w:rsidRPr="001E0DF5">
              <w:rPr>
                <w:rFonts w:ascii="Calibri" w:hAnsi="Calibri"/>
                <w:b/>
                <w:color w:val="538135" w:themeColor="accent6" w:themeShade="BF"/>
                <w:sz w:val="18"/>
                <w:szCs w:val="18"/>
              </w:rPr>
              <w:t>Sufficient capacity or capabilities to produce results</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313CA5" w14:textId="77777777" w:rsidR="000E2871" w:rsidRPr="007148FE" w:rsidRDefault="000E2871" w:rsidP="000E2871">
            <w:pPr>
              <w:pStyle w:val="m-7426144117351742109m4435048398678704796msolistparagraph"/>
              <w:jc w:val="center"/>
              <w:rPr>
                <w:b/>
                <w:color w:val="538135" w:themeColor="accent6" w:themeShade="BF"/>
                <w:sz w:val="20"/>
              </w:rPr>
            </w:pPr>
            <w:r w:rsidRPr="001E0DF5">
              <w:rPr>
                <w:rFonts w:ascii="Calibri" w:hAnsi="Calibri"/>
                <w:b/>
                <w:color w:val="538135" w:themeColor="accent6" w:themeShade="BF"/>
                <w:sz w:val="18"/>
                <w:szCs w:val="18"/>
              </w:rPr>
              <w:t>Strong capacity or capabilities</w:t>
            </w:r>
          </w:p>
        </w:tc>
        <w:tc>
          <w:tcPr>
            <w:tcW w:w="1002" w:type="dxa"/>
            <w:vMerge/>
            <w:tcBorders>
              <w:left w:val="nil"/>
              <w:bottom w:val="single" w:sz="8" w:space="0" w:color="auto"/>
              <w:right w:val="single" w:sz="8" w:space="0" w:color="auto"/>
            </w:tcBorders>
          </w:tcPr>
          <w:p w14:paraId="09F07F1B" w14:textId="77777777" w:rsidR="000E2871" w:rsidRPr="007148FE" w:rsidRDefault="000E2871" w:rsidP="000E2871">
            <w:pPr>
              <w:pStyle w:val="m-7426144117351742109m4435048398678704796msolistparagraph"/>
              <w:jc w:val="center"/>
              <w:rPr>
                <w:rFonts w:ascii="Calibri" w:hAnsi="Calibri"/>
                <w:b/>
                <w:color w:val="538135" w:themeColor="accent6" w:themeShade="BF"/>
                <w:sz w:val="20"/>
                <w:szCs w:val="18"/>
              </w:rPr>
            </w:pPr>
          </w:p>
        </w:tc>
      </w:tr>
      <w:tr w:rsidR="000E2871" w:rsidRPr="00B14276" w14:paraId="49D7B80E" w14:textId="77777777" w:rsidTr="000E2871">
        <w:trPr>
          <w:trHeight w:val="1015"/>
        </w:trPr>
        <w:tc>
          <w:tcPr>
            <w:tcW w:w="1255" w:type="dxa"/>
            <w:vMerge w:val="restart"/>
            <w:tcBorders>
              <w:top w:val="single" w:sz="4" w:space="0" w:color="auto"/>
              <w:left w:val="single" w:sz="4" w:space="0" w:color="auto"/>
              <w:right w:val="single" w:sz="4" w:space="0" w:color="auto"/>
            </w:tcBorders>
            <w:shd w:val="clear" w:color="auto" w:fill="FFFFFF" w:themeFill="background1"/>
            <w:vAlign w:val="center"/>
          </w:tcPr>
          <w:p w14:paraId="07774F35" w14:textId="77777777" w:rsidR="000E2871" w:rsidRPr="00AF3070" w:rsidRDefault="000E2871" w:rsidP="000E2871">
            <w:pPr>
              <w:pStyle w:val="m-7426144117351742109m4435048398678704796msolistparagraph"/>
              <w:ind w:left="170"/>
              <w:rPr>
                <w:rFonts w:asciiTheme="minorHAnsi" w:hAnsiTheme="minorHAnsi"/>
                <w:b/>
                <w:color w:val="000000" w:themeColor="text1"/>
                <w:sz w:val="18"/>
                <w:szCs w:val="18"/>
              </w:rPr>
            </w:pPr>
            <w:r w:rsidRPr="00AF3070">
              <w:rPr>
                <w:rFonts w:asciiTheme="majorHAnsi" w:hAnsiTheme="majorHAnsi"/>
                <w:b/>
                <w:sz w:val="18"/>
                <w:szCs w:val="18"/>
              </w:rPr>
              <w:t>Fundamen</w:t>
            </w:r>
            <w:r>
              <w:rPr>
                <w:rFonts w:asciiTheme="majorHAnsi" w:hAnsiTheme="majorHAnsi"/>
                <w:b/>
                <w:sz w:val="18"/>
                <w:szCs w:val="18"/>
              </w:rPr>
              <w:t xml:space="preserve">tal knowledge of process </w:t>
            </w:r>
            <w:r w:rsidRPr="00AF3070">
              <w:rPr>
                <w:rFonts w:asciiTheme="majorHAnsi" w:hAnsiTheme="majorHAnsi"/>
                <w:b/>
                <w:sz w:val="18"/>
                <w:szCs w:val="18"/>
              </w:rPr>
              <w:t xml:space="preserve"> </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64F44" w14:textId="77777777" w:rsidR="000E2871" w:rsidRPr="00AF3070" w:rsidRDefault="000E2871" w:rsidP="000E2871">
            <w:pPr>
              <w:pStyle w:val="m-7426144117351742109m4435048398678704796msolistparagraph"/>
              <w:ind w:left="85"/>
              <w:jc w:val="center"/>
              <w:rPr>
                <w:rFonts w:asciiTheme="minorHAnsi" w:hAnsiTheme="minorHAnsi"/>
                <w:b/>
                <w:color w:val="000000" w:themeColor="text1"/>
                <w:sz w:val="18"/>
                <w:szCs w:val="18"/>
              </w:rPr>
            </w:pPr>
            <w:r>
              <w:rPr>
                <w:rFonts w:asciiTheme="minorHAnsi" w:hAnsiTheme="minorHAnsi"/>
                <w:b/>
                <w:color w:val="000000" w:themeColor="text1"/>
                <w:sz w:val="18"/>
                <w:szCs w:val="18"/>
              </w:rPr>
              <w:t>SPF</w:t>
            </w:r>
          </w:p>
        </w:tc>
        <w:tc>
          <w:tcPr>
            <w:tcW w:w="243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63BBA138" w14:textId="77777777" w:rsidR="000E2871" w:rsidRPr="001030BD" w:rsidRDefault="000E2871" w:rsidP="000E2871">
            <w:pPr>
              <w:pStyle w:val="m-7426144117351742109m4435048398678704796msolistparagraph"/>
              <w:rPr>
                <w:rFonts w:asciiTheme="majorHAnsi" w:hAnsiTheme="majorHAnsi"/>
                <w:color w:val="000000" w:themeColor="text1"/>
                <w:sz w:val="18"/>
                <w:szCs w:val="18"/>
              </w:rPr>
            </w:pPr>
            <w:r w:rsidRPr="001030BD">
              <w:rPr>
                <w:rFonts w:asciiTheme="majorHAnsi" w:hAnsiTheme="majorHAnsi"/>
                <w:color w:val="000000" w:themeColor="text1"/>
                <w:sz w:val="18"/>
                <w:szCs w:val="18"/>
              </w:rPr>
              <w:t xml:space="preserve">Less than 25% of leaders hold </w:t>
            </w:r>
            <w:r>
              <w:rPr>
                <w:rFonts w:asciiTheme="majorHAnsi" w:hAnsiTheme="majorHAnsi"/>
                <w:color w:val="000000" w:themeColor="text1"/>
                <w:sz w:val="18"/>
                <w:szCs w:val="18"/>
              </w:rPr>
              <w:t xml:space="preserve">knowledge about or experience with SPF framework. </w:t>
            </w:r>
          </w:p>
        </w:tc>
        <w:tc>
          <w:tcPr>
            <w:tcW w:w="270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3024C00E" w14:textId="77777777" w:rsidR="000E2871" w:rsidRPr="001030BD" w:rsidRDefault="000E2871" w:rsidP="000E2871">
            <w:pPr>
              <w:pStyle w:val="m-7426144117351742109m4435048398678704796msolistparagraph"/>
              <w:rPr>
                <w:rFonts w:asciiTheme="majorHAnsi" w:hAnsiTheme="majorHAnsi"/>
                <w:color w:val="000000" w:themeColor="text1"/>
                <w:sz w:val="18"/>
                <w:szCs w:val="18"/>
              </w:rPr>
            </w:pPr>
            <w:r w:rsidRPr="001030BD">
              <w:rPr>
                <w:rFonts w:asciiTheme="majorHAnsi" w:hAnsiTheme="majorHAnsi"/>
                <w:color w:val="000000" w:themeColor="text1"/>
                <w:sz w:val="18"/>
                <w:szCs w:val="18"/>
              </w:rPr>
              <w:t xml:space="preserve">26% to 50% of leaders hold </w:t>
            </w:r>
            <w:r>
              <w:rPr>
                <w:rFonts w:asciiTheme="majorHAnsi" w:hAnsiTheme="majorHAnsi"/>
                <w:color w:val="000000" w:themeColor="text1"/>
                <w:sz w:val="18"/>
                <w:szCs w:val="18"/>
              </w:rPr>
              <w:t>knowledge about or experience with SPF framework.</w:t>
            </w:r>
          </w:p>
        </w:tc>
        <w:tc>
          <w:tcPr>
            <w:tcW w:w="279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0CE8A358" w14:textId="77777777" w:rsidR="000E2871" w:rsidRPr="001030BD" w:rsidRDefault="000E2871" w:rsidP="000E2871">
            <w:pPr>
              <w:pStyle w:val="m-7426144117351742109m4435048398678704796msolistparagraph"/>
              <w:rPr>
                <w:rFonts w:asciiTheme="majorHAnsi" w:hAnsiTheme="majorHAnsi"/>
                <w:color w:val="000000" w:themeColor="text1"/>
                <w:sz w:val="18"/>
                <w:szCs w:val="18"/>
              </w:rPr>
            </w:pPr>
            <w:r w:rsidRPr="001030BD">
              <w:rPr>
                <w:rFonts w:asciiTheme="majorHAnsi" w:hAnsiTheme="majorHAnsi"/>
                <w:color w:val="000000" w:themeColor="text1"/>
                <w:sz w:val="18"/>
                <w:szCs w:val="18"/>
              </w:rPr>
              <w:t>51% to 75% of leaders hold</w:t>
            </w:r>
            <w:r>
              <w:rPr>
                <w:rFonts w:asciiTheme="majorHAnsi" w:hAnsiTheme="majorHAnsi"/>
                <w:color w:val="000000" w:themeColor="text1"/>
                <w:sz w:val="18"/>
                <w:szCs w:val="18"/>
              </w:rPr>
              <w:t xml:space="preserve"> knowledge about or experience with SPF framework.</w:t>
            </w:r>
          </w:p>
        </w:tc>
        <w:tc>
          <w:tcPr>
            <w:tcW w:w="279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53CF1AAB" w14:textId="77777777" w:rsidR="000E2871" w:rsidRPr="001030BD" w:rsidRDefault="000E2871" w:rsidP="000E2871">
            <w:pPr>
              <w:pStyle w:val="m-7426144117351742109m4435048398678704796msolistparagraph"/>
              <w:rPr>
                <w:rFonts w:asciiTheme="majorHAnsi" w:hAnsiTheme="majorHAnsi"/>
                <w:color w:val="000000" w:themeColor="text1"/>
                <w:sz w:val="18"/>
                <w:szCs w:val="18"/>
              </w:rPr>
            </w:pPr>
            <w:r>
              <w:rPr>
                <w:rFonts w:asciiTheme="majorHAnsi" w:hAnsiTheme="majorHAnsi"/>
                <w:color w:val="000000" w:themeColor="text1"/>
                <w:sz w:val="18"/>
                <w:szCs w:val="18"/>
              </w:rPr>
              <w:t xml:space="preserve">At least </w:t>
            </w:r>
            <w:r w:rsidRPr="001030BD">
              <w:rPr>
                <w:rFonts w:asciiTheme="majorHAnsi" w:hAnsiTheme="majorHAnsi"/>
                <w:color w:val="000000" w:themeColor="text1"/>
                <w:sz w:val="18"/>
                <w:szCs w:val="18"/>
              </w:rPr>
              <w:t>76% of leaders hold</w:t>
            </w:r>
            <w:r>
              <w:rPr>
                <w:rFonts w:asciiTheme="majorHAnsi" w:hAnsiTheme="majorHAnsi"/>
                <w:color w:val="000000" w:themeColor="text1"/>
                <w:sz w:val="18"/>
                <w:szCs w:val="18"/>
              </w:rPr>
              <w:t xml:space="preserve"> knowledge about or experience with SPF framework.</w:t>
            </w:r>
          </w:p>
        </w:tc>
        <w:tc>
          <w:tcPr>
            <w:tcW w:w="1002" w:type="dxa"/>
            <w:tcBorders>
              <w:top w:val="single" w:sz="8" w:space="0" w:color="auto"/>
              <w:left w:val="nil"/>
              <w:right w:val="single" w:sz="8" w:space="0" w:color="auto"/>
            </w:tcBorders>
            <w:shd w:val="clear" w:color="auto" w:fill="FFFFFF" w:themeFill="background1"/>
          </w:tcPr>
          <w:p w14:paraId="4B3EF8B3" w14:textId="77777777" w:rsidR="000E2871" w:rsidRPr="000E2871" w:rsidRDefault="000E2871" w:rsidP="000E2871">
            <w:pPr>
              <w:pStyle w:val="m-7426144117351742109m4435048398678704796msolistparagraph"/>
              <w:jc w:val="center"/>
              <w:rPr>
                <w:rFonts w:asciiTheme="minorHAnsi" w:hAnsiTheme="minorHAnsi"/>
                <w:color w:val="000000" w:themeColor="text1"/>
                <w:sz w:val="20"/>
                <w:szCs w:val="20"/>
              </w:rPr>
            </w:pPr>
          </w:p>
        </w:tc>
      </w:tr>
      <w:tr w:rsidR="000E2871" w:rsidRPr="00B14276" w14:paraId="0AC5EA6E" w14:textId="77777777" w:rsidTr="000E2871">
        <w:trPr>
          <w:trHeight w:val="1150"/>
        </w:trPr>
        <w:tc>
          <w:tcPr>
            <w:tcW w:w="1255" w:type="dxa"/>
            <w:vMerge/>
            <w:tcBorders>
              <w:left w:val="single" w:sz="4" w:space="0" w:color="auto"/>
              <w:bottom w:val="single" w:sz="4" w:space="0" w:color="auto"/>
              <w:right w:val="single" w:sz="4" w:space="0" w:color="auto"/>
            </w:tcBorders>
            <w:shd w:val="clear" w:color="auto" w:fill="FFFFFF" w:themeFill="background1"/>
            <w:vAlign w:val="center"/>
          </w:tcPr>
          <w:p w14:paraId="73BCC06F" w14:textId="77777777" w:rsidR="000E2871" w:rsidRPr="00AF3070" w:rsidRDefault="000E2871" w:rsidP="000E2871">
            <w:pPr>
              <w:pStyle w:val="m-7426144117351742109m4435048398678704796msolistparagraph"/>
              <w:ind w:left="170"/>
              <w:rPr>
                <w:rFonts w:asciiTheme="majorHAnsi" w:hAnsiTheme="majorHAnsi"/>
                <w:b/>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2F49E0" w14:textId="77777777" w:rsidR="000E2871" w:rsidRPr="00AF3070" w:rsidRDefault="000E2871" w:rsidP="000E2871">
            <w:pPr>
              <w:pStyle w:val="m-7426144117351742109m4435048398678704796msolistparagraph"/>
              <w:ind w:left="85"/>
              <w:jc w:val="center"/>
              <w:rPr>
                <w:rFonts w:asciiTheme="majorHAnsi" w:hAnsiTheme="majorHAnsi"/>
                <w:b/>
                <w:sz w:val="18"/>
                <w:szCs w:val="18"/>
              </w:rPr>
            </w:pPr>
            <w:r>
              <w:rPr>
                <w:rFonts w:asciiTheme="majorHAnsi" w:hAnsiTheme="majorHAnsi"/>
                <w:b/>
                <w:sz w:val="18"/>
                <w:szCs w:val="18"/>
              </w:rPr>
              <w:t>Community planning</w:t>
            </w:r>
          </w:p>
        </w:tc>
        <w:tc>
          <w:tcPr>
            <w:tcW w:w="243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5031F16A" w14:textId="77777777" w:rsidR="000E2871" w:rsidRPr="001030BD" w:rsidRDefault="000E2871" w:rsidP="000E2871">
            <w:pPr>
              <w:pStyle w:val="m-7426144117351742109m4435048398678704796msolistparagraph"/>
              <w:rPr>
                <w:rFonts w:asciiTheme="majorHAnsi" w:hAnsiTheme="majorHAnsi"/>
                <w:color w:val="000000" w:themeColor="text1"/>
                <w:sz w:val="18"/>
                <w:szCs w:val="18"/>
              </w:rPr>
            </w:pPr>
            <w:r w:rsidRPr="001030BD">
              <w:rPr>
                <w:rFonts w:asciiTheme="majorHAnsi" w:hAnsiTheme="majorHAnsi"/>
                <w:color w:val="000000" w:themeColor="text1"/>
                <w:sz w:val="18"/>
                <w:szCs w:val="18"/>
              </w:rPr>
              <w:t xml:space="preserve">Less than 25% of leaders hold </w:t>
            </w:r>
            <w:r>
              <w:rPr>
                <w:rFonts w:asciiTheme="majorHAnsi" w:hAnsiTheme="majorHAnsi"/>
                <w:color w:val="000000" w:themeColor="text1"/>
                <w:sz w:val="18"/>
                <w:szCs w:val="18"/>
              </w:rPr>
              <w:t xml:space="preserve">knowledge about or experience with community planning processes. </w:t>
            </w:r>
          </w:p>
        </w:tc>
        <w:tc>
          <w:tcPr>
            <w:tcW w:w="270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27073D96" w14:textId="77777777" w:rsidR="000E2871" w:rsidRPr="001030BD" w:rsidRDefault="000E2871" w:rsidP="000E2871">
            <w:pPr>
              <w:pStyle w:val="m-7426144117351742109m4435048398678704796msolistparagraph"/>
              <w:rPr>
                <w:rFonts w:asciiTheme="majorHAnsi" w:hAnsiTheme="majorHAnsi"/>
                <w:color w:val="000000" w:themeColor="text1"/>
                <w:sz w:val="18"/>
                <w:szCs w:val="18"/>
              </w:rPr>
            </w:pPr>
            <w:r w:rsidRPr="001030BD">
              <w:rPr>
                <w:rFonts w:asciiTheme="majorHAnsi" w:hAnsiTheme="majorHAnsi"/>
                <w:color w:val="000000" w:themeColor="text1"/>
                <w:sz w:val="18"/>
                <w:szCs w:val="18"/>
              </w:rPr>
              <w:t xml:space="preserve">26% to 50% of leaders hold </w:t>
            </w:r>
            <w:r>
              <w:rPr>
                <w:rFonts w:asciiTheme="majorHAnsi" w:hAnsiTheme="majorHAnsi"/>
                <w:color w:val="000000" w:themeColor="text1"/>
                <w:sz w:val="18"/>
                <w:szCs w:val="18"/>
              </w:rPr>
              <w:t>knowledge about or experience with community planning processes.</w:t>
            </w:r>
          </w:p>
        </w:tc>
        <w:tc>
          <w:tcPr>
            <w:tcW w:w="279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5BD2614F" w14:textId="77777777" w:rsidR="000E2871" w:rsidRPr="001030BD" w:rsidRDefault="000E2871" w:rsidP="000E2871">
            <w:pPr>
              <w:pStyle w:val="m-7426144117351742109m4435048398678704796msolistparagraph"/>
              <w:rPr>
                <w:rFonts w:asciiTheme="majorHAnsi" w:hAnsiTheme="majorHAnsi"/>
                <w:color w:val="000000" w:themeColor="text1"/>
                <w:sz w:val="18"/>
                <w:szCs w:val="18"/>
              </w:rPr>
            </w:pPr>
            <w:r w:rsidRPr="001030BD">
              <w:rPr>
                <w:rFonts w:asciiTheme="majorHAnsi" w:hAnsiTheme="majorHAnsi"/>
                <w:color w:val="000000" w:themeColor="text1"/>
                <w:sz w:val="18"/>
                <w:szCs w:val="18"/>
              </w:rPr>
              <w:t>51% to 75% of leaders hold</w:t>
            </w:r>
            <w:r>
              <w:rPr>
                <w:rFonts w:asciiTheme="majorHAnsi" w:hAnsiTheme="majorHAnsi"/>
                <w:color w:val="000000" w:themeColor="text1"/>
                <w:sz w:val="18"/>
                <w:szCs w:val="18"/>
              </w:rPr>
              <w:t xml:space="preserve"> knowledge about or experience with community planning processes.</w:t>
            </w:r>
          </w:p>
        </w:tc>
        <w:tc>
          <w:tcPr>
            <w:tcW w:w="2790"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30EBE7EB" w14:textId="77777777" w:rsidR="000E2871" w:rsidRPr="001030BD" w:rsidRDefault="000E2871" w:rsidP="000E2871">
            <w:pPr>
              <w:pStyle w:val="m-7426144117351742109m4435048398678704796msolistparagraph"/>
              <w:rPr>
                <w:rFonts w:asciiTheme="majorHAnsi" w:hAnsiTheme="majorHAnsi"/>
                <w:color w:val="000000" w:themeColor="text1"/>
                <w:sz w:val="18"/>
                <w:szCs w:val="18"/>
              </w:rPr>
            </w:pPr>
            <w:r>
              <w:rPr>
                <w:rFonts w:asciiTheme="majorHAnsi" w:hAnsiTheme="majorHAnsi"/>
                <w:color w:val="000000" w:themeColor="text1"/>
                <w:sz w:val="18"/>
                <w:szCs w:val="18"/>
              </w:rPr>
              <w:t xml:space="preserve">At least </w:t>
            </w:r>
            <w:r w:rsidRPr="001030BD">
              <w:rPr>
                <w:rFonts w:asciiTheme="majorHAnsi" w:hAnsiTheme="majorHAnsi"/>
                <w:color w:val="000000" w:themeColor="text1"/>
                <w:sz w:val="18"/>
                <w:szCs w:val="18"/>
              </w:rPr>
              <w:t>76% of leaders hold</w:t>
            </w:r>
            <w:r>
              <w:rPr>
                <w:rFonts w:asciiTheme="majorHAnsi" w:hAnsiTheme="majorHAnsi"/>
                <w:color w:val="000000" w:themeColor="text1"/>
                <w:sz w:val="18"/>
                <w:szCs w:val="18"/>
              </w:rPr>
              <w:t xml:space="preserve"> knowledge about or experience with community planning processes.</w:t>
            </w:r>
          </w:p>
        </w:tc>
        <w:tc>
          <w:tcPr>
            <w:tcW w:w="1002" w:type="dxa"/>
            <w:tcBorders>
              <w:top w:val="single" w:sz="8" w:space="0" w:color="auto"/>
              <w:left w:val="nil"/>
              <w:right w:val="single" w:sz="8" w:space="0" w:color="auto"/>
            </w:tcBorders>
            <w:shd w:val="clear" w:color="auto" w:fill="FFFFFF" w:themeFill="background1"/>
          </w:tcPr>
          <w:p w14:paraId="652D0281" w14:textId="77777777" w:rsidR="000E2871" w:rsidRPr="000E2871" w:rsidRDefault="000E2871" w:rsidP="000E2871">
            <w:pPr>
              <w:pStyle w:val="m-7426144117351742109m4435048398678704796msolistparagraph"/>
              <w:jc w:val="center"/>
              <w:rPr>
                <w:rFonts w:asciiTheme="minorHAnsi" w:hAnsiTheme="minorHAnsi"/>
                <w:color w:val="000000" w:themeColor="text1"/>
                <w:sz w:val="20"/>
                <w:szCs w:val="20"/>
              </w:rPr>
            </w:pPr>
          </w:p>
        </w:tc>
      </w:tr>
      <w:tr w:rsidR="000E2871" w:rsidRPr="00B14276" w14:paraId="76F44E20" w14:textId="77777777" w:rsidTr="000E2871">
        <w:trPr>
          <w:trHeight w:val="800"/>
        </w:trPr>
        <w:tc>
          <w:tcPr>
            <w:tcW w:w="1255"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65BF3016" w14:textId="77777777" w:rsidR="000E2871" w:rsidRPr="00AF3070" w:rsidRDefault="000E2871" w:rsidP="000E2871">
            <w:pPr>
              <w:pStyle w:val="m-7426144117351742109m4435048398678704796msolistparagraph"/>
              <w:ind w:left="170"/>
              <w:rPr>
                <w:rFonts w:asciiTheme="majorHAnsi" w:hAnsiTheme="majorHAnsi"/>
                <w:b/>
                <w:sz w:val="18"/>
                <w:szCs w:val="18"/>
              </w:rPr>
            </w:pPr>
            <w:r w:rsidRPr="00AF3070">
              <w:rPr>
                <w:rFonts w:asciiTheme="majorHAnsi" w:hAnsiTheme="majorHAnsi"/>
                <w:b/>
                <w:sz w:val="18"/>
                <w:szCs w:val="18"/>
              </w:rPr>
              <w:t>Data access and use</w:t>
            </w:r>
          </w:p>
        </w:tc>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A4A9AF" w14:textId="77777777" w:rsidR="000E2871" w:rsidRPr="00AF3070" w:rsidRDefault="000E2871" w:rsidP="000E2871">
            <w:pPr>
              <w:pStyle w:val="m-7426144117351742109m4435048398678704796msolistparagraph"/>
              <w:ind w:left="85"/>
              <w:jc w:val="center"/>
              <w:rPr>
                <w:rFonts w:asciiTheme="majorHAnsi" w:hAnsiTheme="majorHAnsi"/>
                <w:b/>
                <w:sz w:val="18"/>
                <w:szCs w:val="18"/>
              </w:rPr>
            </w:pPr>
            <w:r>
              <w:rPr>
                <w:rFonts w:asciiTheme="majorHAnsi" w:hAnsiTheme="majorHAnsi"/>
                <w:b/>
                <w:sz w:val="18"/>
                <w:szCs w:val="18"/>
              </w:rPr>
              <w:t xml:space="preserve">Data sources </w:t>
            </w:r>
          </w:p>
        </w:tc>
        <w:tc>
          <w:tcPr>
            <w:tcW w:w="2430" w:type="dxa"/>
            <w:tcBorders>
              <w:top w:val="single" w:sz="4" w:space="0" w:color="auto"/>
              <w:left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20E9BC8"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relies on the professional knowledge of the coordinator.  </w:t>
            </w:r>
          </w:p>
        </w:tc>
        <w:tc>
          <w:tcPr>
            <w:tcW w:w="270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757B0F36"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relies on the professional knowledge of the coordinator and a subset of coalition members. </w:t>
            </w:r>
          </w:p>
        </w:tc>
        <w:tc>
          <w:tcPr>
            <w:tcW w:w="279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0D03765E"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coordinator and/or members developing written inventory of data sources.</w:t>
            </w:r>
          </w:p>
        </w:tc>
        <w:tc>
          <w:tcPr>
            <w:tcW w:w="279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58E0AF6A"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Written inventory exists, updated annually.  </w:t>
            </w:r>
          </w:p>
        </w:tc>
        <w:tc>
          <w:tcPr>
            <w:tcW w:w="1002" w:type="dxa"/>
            <w:tcBorders>
              <w:top w:val="single" w:sz="4" w:space="0" w:color="auto"/>
              <w:left w:val="nil"/>
              <w:right w:val="single" w:sz="8" w:space="0" w:color="auto"/>
            </w:tcBorders>
            <w:shd w:val="clear" w:color="auto" w:fill="F2F2F2" w:themeFill="background1" w:themeFillShade="F2"/>
          </w:tcPr>
          <w:p w14:paraId="3EB66959" w14:textId="77777777" w:rsidR="000E2871" w:rsidRPr="000E2871" w:rsidRDefault="000E2871" w:rsidP="000E2871">
            <w:pPr>
              <w:pStyle w:val="m-7426144117351742109m4435048398678704796msolistparagraph"/>
              <w:jc w:val="center"/>
              <w:rPr>
                <w:rFonts w:asciiTheme="minorHAnsi" w:hAnsiTheme="minorHAnsi"/>
                <w:color w:val="000000" w:themeColor="text1"/>
                <w:sz w:val="20"/>
                <w:szCs w:val="20"/>
              </w:rPr>
            </w:pPr>
          </w:p>
        </w:tc>
      </w:tr>
      <w:tr w:rsidR="000E2871" w:rsidRPr="00B14276" w14:paraId="63C11440" w14:textId="77777777" w:rsidTr="000E2871">
        <w:trPr>
          <w:trHeight w:val="980"/>
        </w:trPr>
        <w:tc>
          <w:tcPr>
            <w:tcW w:w="1255" w:type="dxa"/>
            <w:vMerge/>
            <w:tcBorders>
              <w:left w:val="single" w:sz="4" w:space="0" w:color="auto"/>
              <w:right w:val="single" w:sz="4" w:space="0" w:color="auto"/>
            </w:tcBorders>
            <w:shd w:val="clear" w:color="auto" w:fill="F2F2F2" w:themeFill="background1" w:themeFillShade="F2"/>
            <w:vAlign w:val="center"/>
          </w:tcPr>
          <w:p w14:paraId="156616D1" w14:textId="77777777" w:rsidR="000E2871" w:rsidRPr="00AF3070" w:rsidRDefault="000E2871" w:rsidP="000E2871">
            <w:pPr>
              <w:pStyle w:val="m-7426144117351742109m4435048398678704796msolistparagraph"/>
              <w:ind w:left="170"/>
              <w:rPr>
                <w:rFonts w:asciiTheme="majorHAnsi" w:hAnsiTheme="majorHAnsi"/>
                <w:b/>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8606B4" w14:textId="77777777" w:rsidR="000E2871" w:rsidRDefault="000E2871" w:rsidP="000E2871">
            <w:pPr>
              <w:pStyle w:val="m-7426144117351742109m4435048398678704796msolistparagraph"/>
              <w:ind w:left="85"/>
              <w:jc w:val="center"/>
              <w:rPr>
                <w:rFonts w:asciiTheme="majorHAnsi" w:hAnsiTheme="majorHAnsi"/>
                <w:b/>
                <w:sz w:val="18"/>
                <w:szCs w:val="18"/>
              </w:rPr>
            </w:pPr>
            <w:r>
              <w:rPr>
                <w:rFonts w:asciiTheme="majorHAnsi" w:hAnsiTheme="majorHAnsi"/>
                <w:b/>
                <w:sz w:val="18"/>
                <w:szCs w:val="18"/>
              </w:rPr>
              <w:t>Data access</w:t>
            </w:r>
          </w:p>
        </w:tc>
        <w:tc>
          <w:tcPr>
            <w:tcW w:w="2430" w:type="dxa"/>
            <w:tcBorders>
              <w:top w:val="single" w:sz="4" w:space="0" w:color="auto"/>
              <w:left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8BBD267" w14:textId="77777777" w:rsidR="000E2871"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relies on coordinator to facilitate access.  </w:t>
            </w:r>
          </w:p>
        </w:tc>
        <w:tc>
          <w:tcPr>
            <w:tcW w:w="270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788376EE" w14:textId="77777777" w:rsidR="000E2871"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relies on coordinator and the connections of a small set of coalition members to facilitate access.  </w:t>
            </w:r>
          </w:p>
        </w:tc>
        <w:tc>
          <w:tcPr>
            <w:tcW w:w="279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66768D88" w14:textId="77777777" w:rsidR="000E2871"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members and partners facilitate access to most relevant data sets; some gaps exist.</w:t>
            </w:r>
          </w:p>
        </w:tc>
        <w:tc>
          <w:tcPr>
            <w:tcW w:w="279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6D208B05" w14:textId="77777777" w:rsidR="000E2871"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members and partners facilitate access to the most relevant data sets.  Process in place to close any “gaps” in access. </w:t>
            </w:r>
          </w:p>
        </w:tc>
        <w:tc>
          <w:tcPr>
            <w:tcW w:w="1002" w:type="dxa"/>
            <w:tcBorders>
              <w:top w:val="single" w:sz="4" w:space="0" w:color="auto"/>
              <w:left w:val="nil"/>
              <w:right w:val="single" w:sz="8" w:space="0" w:color="auto"/>
            </w:tcBorders>
            <w:shd w:val="clear" w:color="auto" w:fill="F2F2F2" w:themeFill="background1" w:themeFillShade="F2"/>
          </w:tcPr>
          <w:p w14:paraId="14823F3F" w14:textId="77777777" w:rsidR="000E2871" w:rsidRPr="000E2871" w:rsidRDefault="000E2871" w:rsidP="000E2871">
            <w:pPr>
              <w:pStyle w:val="m-7426144117351742109m4435048398678704796msolistparagraph"/>
              <w:jc w:val="center"/>
              <w:rPr>
                <w:rFonts w:asciiTheme="minorHAnsi" w:hAnsiTheme="minorHAnsi"/>
                <w:color w:val="000000" w:themeColor="text1"/>
                <w:sz w:val="20"/>
                <w:szCs w:val="20"/>
              </w:rPr>
            </w:pPr>
          </w:p>
        </w:tc>
      </w:tr>
      <w:tr w:rsidR="000E2871" w:rsidRPr="00B14276" w14:paraId="76355A98" w14:textId="77777777" w:rsidTr="000E2871">
        <w:trPr>
          <w:trHeight w:val="1607"/>
        </w:trPr>
        <w:tc>
          <w:tcPr>
            <w:tcW w:w="1255" w:type="dxa"/>
            <w:vMerge/>
            <w:tcBorders>
              <w:left w:val="single" w:sz="4" w:space="0" w:color="auto"/>
              <w:right w:val="single" w:sz="4" w:space="0" w:color="auto"/>
            </w:tcBorders>
            <w:shd w:val="clear" w:color="auto" w:fill="F2F2F2" w:themeFill="background1" w:themeFillShade="F2"/>
            <w:vAlign w:val="center"/>
          </w:tcPr>
          <w:p w14:paraId="0132B638" w14:textId="77777777" w:rsidR="000E2871" w:rsidRPr="00AF3070" w:rsidRDefault="000E2871" w:rsidP="000E2871">
            <w:pPr>
              <w:pStyle w:val="m-7426144117351742109m4435048398678704796msolistparagraph"/>
              <w:ind w:left="170"/>
              <w:rPr>
                <w:rFonts w:asciiTheme="majorHAnsi" w:hAnsiTheme="majorHAnsi"/>
                <w:b/>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852317" w14:textId="77777777" w:rsidR="000E2871" w:rsidRPr="00AF3070" w:rsidRDefault="000E2871" w:rsidP="000E2871">
            <w:pPr>
              <w:pStyle w:val="m-7426144117351742109m4435048398678704796msolistparagraph"/>
              <w:ind w:left="85"/>
              <w:jc w:val="center"/>
              <w:rPr>
                <w:rFonts w:asciiTheme="majorHAnsi" w:hAnsiTheme="majorHAnsi"/>
                <w:b/>
                <w:sz w:val="18"/>
                <w:szCs w:val="18"/>
              </w:rPr>
            </w:pPr>
            <w:r>
              <w:rPr>
                <w:rFonts w:asciiTheme="majorHAnsi" w:hAnsiTheme="majorHAnsi"/>
                <w:b/>
                <w:sz w:val="18"/>
                <w:szCs w:val="18"/>
              </w:rPr>
              <w:t>Access to data experts</w:t>
            </w:r>
          </w:p>
        </w:tc>
        <w:tc>
          <w:tcPr>
            <w:tcW w:w="2430" w:type="dxa"/>
            <w:tcBorders>
              <w:top w:val="single" w:sz="4" w:space="0" w:color="auto"/>
              <w:left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B9FEB4B"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membership does NOT contain an expert on quantitative and/or qualitative data and methodology.  Data experts may not be included or consulted. </w:t>
            </w:r>
          </w:p>
        </w:tc>
        <w:tc>
          <w:tcPr>
            <w:tcW w:w="270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01127B99"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membership does NOT contain an expert on quantitative and/or qualitative data and methodology.  Limited access to resources or experts. </w:t>
            </w:r>
          </w:p>
        </w:tc>
        <w:tc>
          <w:tcPr>
            <w:tcW w:w="279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3D1C4232"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membership does NOT contain an expert on quantitative and/or qualitative data and methodology; resources or relationships exist to involve as needed. </w:t>
            </w:r>
          </w:p>
        </w:tc>
        <w:tc>
          <w:tcPr>
            <w:tcW w:w="279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0024590D"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membership contains an expert on quantitative and/or qualitative data and methodology; or coalition maintains formal access (partnerships) to data experts.</w:t>
            </w:r>
          </w:p>
        </w:tc>
        <w:tc>
          <w:tcPr>
            <w:tcW w:w="1002" w:type="dxa"/>
            <w:tcBorders>
              <w:top w:val="single" w:sz="4" w:space="0" w:color="auto"/>
              <w:left w:val="nil"/>
              <w:right w:val="single" w:sz="8" w:space="0" w:color="auto"/>
            </w:tcBorders>
            <w:shd w:val="clear" w:color="auto" w:fill="F2F2F2" w:themeFill="background1" w:themeFillShade="F2"/>
          </w:tcPr>
          <w:p w14:paraId="0D790159" w14:textId="77777777" w:rsidR="000E2871" w:rsidRPr="000E2871" w:rsidRDefault="000E2871" w:rsidP="000E2871">
            <w:pPr>
              <w:pStyle w:val="m-7426144117351742109m4435048398678704796msolistparagraph"/>
              <w:jc w:val="center"/>
              <w:rPr>
                <w:rFonts w:asciiTheme="minorHAnsi" w:hAnsiTheme="minorHAnsi"/>
                <w:color w:val="000000" w:themeColor="text1"/>
                <w:sz w:val="20"/>
                <w:szCs w:val="20"/>
              </w:rPr>
            </w:pPr>
          </w:p>
        </w:tc>
      </w:tr>
      <w:tr w:rsidR="000E2871" w:rsidRPr="00B14276" w14:paraId="63CB74CF" w14:textId="77777777" w:rsidTr="000E2871">
        <w:trPr>
          <w:trHeight w:val="1880"/>
        </w:trPr>
        <w:tc>
          <w:tcPr>
            <w:tcW w:w="1255" w:type="dxa"/>
            <w:vMerge/>
            <w:tcBorders>
              <w:left w:val="single" w:sz="4" w:space="0" w:color="auto"/>
              <w:right w:val="single" w:sz="4" w:space="0" w:color="auto"/>
            </w:tcBorders>
            <w:shd w:val="clear" w:color="auto" w:fill="F2F2F2" w:themeFill="background1" w:themeFillShade="F2"/>
            <w:vAlign w:val="center"/>
          </w:tcPr>
          <w:p w14:paraId="77E16851" w14:textId="77777777" w:rsidR="000E2871" w:rsidRPr="00AF3070" w:rsidRDefault="000E2871" w:rsidP="000E2871">
            <w:pPr>
              <w:pStyle w:val="m-7426144117351742109m4435048398678704796msolistparagraph"/>
              <w:ind w:left="170"/>
              <w:rPr>
                <w:rFonts w:asciiTheme="minorHAnsi" w:hAnsiTheme="minorHAnsi"/>
                <w:b/>
                <w:color w:val="000000" w:themeColor="text1"/>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6BDB72" w14:textId="77777777" w:rsidR="000E2871" w:rsidRPr="00AF3070" w:rsidRDefault="000E2871" w:rsidP="000E2871">
            <w:pPr>
              <w:pStyle w:val="m-7426144117351742109m4435048398678704796msolistparagraph"/>
              <w:ind w:left="85"/>
              <w:jc w:val="center"/>
              <w:rPr>
                <w:rFonts w:asciiTheme="minorHAnsi" w:hAnsiTheme="minorHAnsi"/>
                <w:b/>
                <w:color w:val="000000" w:themeColor="text1"/>
                <w:sz w:val="18"/>
                <w:szCs w:val="18"/>
              </w:rPr>
            </w:pPr>
            <w:r>
              <w:rPr>
                <w:rFonts w:asciiTheme="minorHAnsi" w:hAnsiTheme="minorHAnsi"/>
                <w:b/>
                <w:color w:val="000000" w:themeColor="text1"/>
                <w:sz w:val="18"/>
                <w:szCs w:val="18"/>
              </w:rPr>
              <w:t>Community needs assessment process</w:t>
            </w:r>
          </w:p>
        </w:tc>
        <w:tc>
          <w:tcPr>
            <w:tcW w:w="2430" w:type="dxa"/>
            <w:tcBorders>
              <w:top w:val="single" w:sz="4" w:space="0" w:color="auto"/>
              <w:left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DCE6D2B"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Process occurs irregularly and with limited or partial data sets; may rely heavily on opinions, anecdotal information, or qualitative information. </w:t>
            </w:r>
          </w:p>
        </w:tc>
        <w:tc>
          <w:tcPr>
            <w:tcW w:w="270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033EF2C7"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Partial needs assessment process conducted (updated) every five years; does not include comprehensive data sets such as demographics, community indicators, population-based surveys, focus groups, and key informant interviews.   </w:t>
            </w:r>
          </w:p>
        </w:tc>
        <w:tc>
          <w:tcPr>
            <w:tcW w:w="279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20F45BD7"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Comprehensive assessment process conducted (updated) every five years, OR partial process occurs every three years using demographics, community indicators, population-based surveys, focus groups, and key informant interviews.   </w:t>
            </w:r>
          </w:p>
        </w:tc>
        <w:tc>
          <w:tcPr>
            <w:tcW w:w="2790"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59740CA4" w14:textId="77777777" w:rsidR="000E2871" w:rsidRPr="00AF3070" w:rsidRDefault="000E2871" w:rsidP="000E2871">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Comprehensive process conducted (updated) every three years using diverse data sets such as demographics, community indicators, population-based surveys, focus groups, and key informant interviews.   </w:t>
            </w:r>
          </w:p>
        </w:tc>
        <w:tc>
          <w:tcPr>
            <w:tcW w:w="1002" w:type="dxa"/>
            <w:tcBorders>
              <w:top w:val="single" w:sz="4" w:space="0" w:color="auto"/>
              <w:left w:val="nil"/>
              <w:right w:val="single" w:sz="8" w:space="0" w:color="auto"/>
            </w:tcBorders>
            <w:shd w:val="clear" w:color="auto" w:fill="F2F2F2" w:themeFill="background1" w:themeFillShade="F2"/>
          </w:tcPr>
          <w:p w14:paraId="5415CFA3" w14:textId="77777777" w:rsidR="000E2871" w:rsidRPr="000E2871" w:rsidRDefault="000E2871" w:rsidP="000E2871">
            <w:pPr>
              <w:pStyle w:val="m-7426144117351742109m4435048398678704796msolistparagraph"/>
              <w:jc w:val="center"/>
              <w:rPr>
                <w:rFonts w:asciiTheme="minorHAnsi" w:hAnsiTheme="minorHAnsi"/>
                <w:color w:val="000000" w:themeColor="text1"/>
                <w:sz w:val="20"/>
                <w:szCs w:val="20"/>
              </w:rPr>
            </w:pPr>
          </w:p>
        </w:tc>
      </w:tr>
    </w:tbl>
    <w:p w14:paraId="5DD8CFE9" w14:textId="77777777" w:rsidR="00D70414" w:rsidRDefault="00D70414" w:rsidP="00461B00">
      <w:pPr>
        <w:pStyle w:val="m-7426144117351742109m4435048398678704796msolistparagraph"/>
        <w:rPr>
          <w:rFonts w:asciiTheme="majorHAnsi" w:hAnsiTheme="majorHAnsi"/>
          <w:b/>
          <w:sz w:val="18"/>
          <w:szCs w:val="18"/>
        </w:rPr>
        <w:sectPr w:rsidR="00D70414" w:rsidSect="004267AF">
          <w:pgSz w:w="15840" w:h="12240" w:orient="landscape" w:code="1"/>
          <w:pgMar w:top="1008" w:right="576" w:bottom="720" w:left="576" w:header="432" w:footer="432" w:gutter="0"/>
          <w:cols w:space="720"/>
          <w:docGrid w:linePitch="360"/>
        </w:sectPr>
      </w:pPr>
    </w:p>
    <w:tbl>
      <w:tblPr>
        <w:tblpPr w:leftFromText="180" w:rightFromText="180" w:vertAnchor="page" w:horzAnchor="margin" w:tblpY="1006"/>
        <w:tblW w:w="144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55"/>
        <w:gridCol w:w="1255"/>
        <w:gridCol w:w="2430"/>
        <w:gridCol w:w="2700"/>
        <w:gridCol w:w="2790"/>
        <w:gridCol w:w="3053"/>
        <w:gridCol w:w="1002"/>
      </w:tblGrid>
      <w:tr w:rsidR="00DE7C5D" w:rsidRPr="00B14276" w14:paraId="7E0EB0D5" w14:textId="77777777" w:rsidTr="00DE7C5D">
        <w:trPr>
          <w:trHeight w:val="70"/>
        </w:trPr>
        <w:tc>
          <w:tcPr>
            <w:tcW w:w="2510" w:type="dxa"/>
            <w:gridSpan w:val="2"/>
            <w:vMerge w:val="restart"/>
            <w:tcBorders>
              <w:top w:val="single" w:sz="4" w:space="0" w:color="auto"/>
              <w:left w:val="single" w:sz="4" w:space="0" w:color="auto"/>
              <w:right w:val="single" w:sz="4" w:space="0" w:color="auto"/>
            </w:tcBorders>
            <w:shd w:val="clear" w:color="auto" w:fill="auto"/>
            <w:vAlign w:val="center"/>
          </w:tcPr>
          <w:p w14:paraId="3F4F110F" w14:textId="77777777" w:rsidR="00DE7C5D" w:rsidRPr="00F04EE9" w:rsidRDefault="00DE7C5D" w:rsidP="00DE7C5D">
            <w:pPr>
              <w:spacing w:after="0" w:line="240" w:lineRule="auto"/>
              <w:jc w:val="center"/>
              <w:rPr>
                <w:rFonts w:ascii="Calibri" w:hAnsi="Calibri"/>
                <w:color w:val="C00000"/>
                <w:sz w:val="24"/>
                <w:szCs w:val="24"/>
              </w:rPr>
            </w:pPr>
            <w:r w:rsidRPr="00F04EE9">
              <w:rPr>
                <w:rFonts w:ascii="Calibri" w:hAnsi="Calibri"/>
                <w:color w:val="C00000"/>
                <w:sz w:val="24"/>
                <w:szCs w:val="24"/>
              </w:rPr>
              <w:lastRenderedPageBreak/>
              <w:t>Domain 3.  Action Plan</w:t>
            </w:r>
          </w:p>
          <w:p w14:paraId="574E5439" w14:textId="77777777" w:rsidR="00DE7C5D" w:rsidRPr="00F04EE9" w:rsidRDefault="00DE7C5D" w:rsidP="00DE7C5D">
            <w:pPr>
              <w:pStyle w:val="m-7426144117351742109m4435048398678704796msolistparagraph"/>
              <w:spacing w:before="0" w:beforeAutospacing="0" w:after="0" w:afterAutospacing="0"/>
              <w:ind w:left="173"/>
              <w:jc w:val="center"/>
              <w:rPr>
                <w:rFonts w:ascii="Calibri" w:hAnsi="Calibri"/>
                <w:color w:val="C00000"/>
              </w:rPr>
            </w:pPr>
            <w:r w:rsidRPr="00F04EE9">
              <w:rPr>
                <w:rFonts w:ascii="Calibri" w:hAnsi="Calibri"/>
                <w:color w:val="000000" w:themeColor="text1"/>
              </w:rPr>
              <w:t>Element</w:t>
            </w:r>
          </w:p>
        </w:tc>
        <w:tc>
          <w:tcPr>
            <w:tcW w:w="10973" w:type="dxa"/>
            <w:gridSpan w:val="4"/>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vAlign w:val="center"/>
          </w:tcPr>
          <w:p w14:paraId="7301FE7F" w14:textId="77777777" w:rsidR="00DE7C5D" w:rsidRDefault="00DE7C5D" w:rsidP="00DE7C5D">
            <w:pPr>
              <w:pStyle w:val="m-7426144117351742109m4435048398678704796msolistparagraph"/>
              <w:jc w:val="center"/>
              <w:rPr>
                <w:rFonts w:asciiTheme="minorHAnsi" w:hAnsiTheme="minorHAnsi"/>
                <w:color w:val="000000" w:themeColor="text1"/>
                <w:sz w:val="18"/>
                <w:szCs w:val="18"/>
              </w:rPr>
            </w:pPr>
            <w:r w:rsidRPr="00FE1A45">
              <w:rPr>
                <w:rFonts w:ascii="Calibri" w:hAnsi="Calibri"/>
                <w:b/>
                <w:color w:val="000000" w:themeColor="text1"/>
              </w:rPr>
              <w:t>Plan Development &amp; Implementation</w:t>
            </w:r>
            <w:r>
              <w:rPr>
                <w:rFonts w:ascii="Calibri" w:hAnsi="Calibri"/>
                <w:color w:val="000000" w:themeColor="text1"/>
                <w:sz w:val="28"/>
                <w:szCs w:val="28"/>
              </w:rPr>
              <w:t xml:space="preserve"> </w:t>
            </w:r>
            <w:r w:rsidRPr="00FE1A45">
              <w:rPr>
                <w:rFonts w:ascii="Calibri" w:hAnsi="Calibri"/>
                <w:color w:val="000000" w:themeColor="text1"/>
              </w:rPr>
              <w:t>Scoring Rubric</w:t>
            </w:r>
          </w:p>
        </w:tc>
        <w:tc>
          <w:tcPr>
            <w:tcW w:w="1002" w:type="dxa"/>
            <w:vMerge w:val="restart"/>
            <w:tcBorders>
              <w:top w:val="single" w:sz="4" w:space="0" w:color="auto"/>
              <w:left w:val="nil"/>
              <w:right w:val="single" w:sz="8" w:space="0" w:color="auto"/>
            </w:tcBorders>
            <w:shd w:val="clear" w:color="auto" w:fill="auto"/>
            <w:vAlign w:val="center"/>
          </w:tcPr>
          <w:p w14:paraId="2E8D4EA4" w14:textId="77777777" w:rsidR="00DE7C5D" w:rsidRDefault="00DE7C5D" w:rsidP="00DE7C5D">
            <w:pPr>
              <w:pStyle w:val="m-7426144117351742109m4435048398678704796msolistparagraph"/>
              <w:jc w:val="center"/>
              <w:rPr>
                <w:rFonts w:asciiTheme="minorHAnsi" w:hAnsiTheme="minorHAnsi"/>
                <w:color w:val="000000" w:themeColor="text1"/>
                <w:sz w:val="20"/>
                <w:szCs w:val="20"/>
              </w:rPr>
            </w:pPr>
            <w:r w:rsidRPr="00FE1A45">
              <w:rPr>
                <w:rFonts w:ascii="Calibri" w:hAnsi="Calibri"/>
                <w:b/>
                <w:color w:val="C00000"/>
                <w:sz w:val="20"/>
                <w:szCs w:val="20"/>
              </w:rPr>
              <w:t>Self-Assessment Score</w:t>
            </w:r>
          </w:p>
        </w:tc>
      </w:tr>
      <w:tr w:rsidR="00DE7C5D" w:rsidRPr="00B14276" w14:paraId="71913B10" w14:textId="77777777" w:rsidTr="00DE7C5D">
        <w:trPr>
          <w:trHeight w:val="70"/>
        </w:trPr>
        <w:tc>
          <w:tcPr>
            <w:tcW w:w="2510" w:type="dxa"/>
            <w:gridSpan w:val="2"/>
            <w:vMerge/>
            <w:tcBorders>
              <w:left w:val="single" w:sz="4" w:space="0" w:color="auto"/>
              <w:right w:val="single" w:sz="4" w:space="0" w:color="auto"/>
            </w:tcBorders>
            <w:shd w:val="clear" w:color="auto" w:fill="auto"/>
            <w:vAlign w:val="center"/>
          </w:tcPr>
          <w:p w14:paraId="14A2D19E" w14:textId="77777777" w:rsidR="00DE7C5D" w:rsidRDefault="00DE7C5D" w:rsidP="00DE7C5D">
            <w:pPr>
              <w:pStyle w:val="m-7426144117351742109m4435048398678704796msolistparagraph"/>
              <w:ind w:left="170"/>
              <w:rPr>
                <w:rFonts w:asciiTheme="minorHAnsi" w:hAnsiTheme="minorHAnsi"/>
                <w:b/>
                <w:color w:val="000000" w:themeColor="text1"/>
                <w:sz w:val="18"/>
                <w:szCs w:val="18"/>
              </w:rPr>
            </w:pPr>
          </w:p>
        </w:tc>
        <w:tc>
          <w:tcPr>
            <w:tcW w:w="243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5506627" w14:textId="77777777" w:rsidR="00DE7C5D" w:rsidRDefault="00DE7C5D" w:rsidP="00DE7C5D">
            <w:pPr>
              <w:pStyle w:val="m-7426144117351742109m4435048398678704796msolistparagraph"/>
              <w:jc w:val="center"/>
              <w:rPr>
                <w:rFonts w:asciiTheme="minorHAnsi" w:hAnsiTheme="minorHAnsi"/>
                <w:color w:val="000000" w:themeColor="text1"/>
                <w:sz w:val="18"/>
                <w:szCs w:val="18"/>
              </w:rPr>
            </w:pPr>
            <w:r w:rsidRPr="00C34689">
              <w:rPr>
                <w:rFonts w:ascii="Calibri" w:hAnsi="Calibri"/>
                <w:color w:val="C00000"/>
              </w:rPr>
              <w:t>1 Point</w:t>
            </w:r>
          </w:p>
        </w:tc>
        <w:tc>
          <w:tcPr>
            <w:tcW w:w="270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86BB225" w14:textId="77777777" w:rsidR="00DE7C5D" w:rsidRDefault="00DE7C5D" w:rsidP="00DE7C5D">
            <w:pPr>
              <w:pStyle w:val="m-7426144117351742109m4435048398678704796msolistparagraph"/>
              <w:jc w:val="center"/>
              <w:rPr>
                <w:rFonts w:asciiTheme="minorHAnsi" w:hAnsiTheme="minorHAnsi"/>
                <w:color w:val="000000" w:themeColor="text1"/>
                <w:sz w:val="18"/>
                <w:szCs w:val="18"/>
              </w:rPr>
            </w:pPr>
            <w:r w:rsidRPr="00C34689">
              <w:rPr>
                <w:rFonts w:ascii="Calibri" w:hAnsi="Calibri"/>
                <w:color w:val="ED7D31" w:themeColor="accent2"/>
              </w:rPr>
              <w:t>2 Points</w:t>
            </w:r>
          </w:p>
        </w:tc>
        <w:tc>
          <w:tcPr>
            <w:tcW w:w="2790"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169E1654" w14:textId="77777777" w:rsidR="00DE7C5D" w:rsidRDefault="00DE7C5D" w:rsidP="00DE7C5D">
            <w:pPr>
              <w:pStyle w:val="m-7426144117351742109m4435048398678704796msolistparagraph"/>
              <w:jc w:val="center"/>
              <w:rPr>
                <w:rFonts w:asciiTheme="minorHAnsi" w:hAnsiTheme="minorHAnsi"/>
                <w:color w:val="000000" w:themeColor="text1"/>
                <w:sz w:val="18"/>
                <w:szCs w:val="18"/>
              </w:rPr>
            </w:pPr>
            <w:r w:rsidRPr="00C34689">
              <w:rPr>
                <w:rFonts w:ascii="Calibri" w:hAnsi="Calibri"/>
                <w:color w:val="538135" w:themeColor="accent6" w:themeShade="BF"/>
              </w:rPr>
              <w:t>3 Points</w:t>
            </w:r>
          </w:p>
        </w:tc>
        <w:tc>
          <w:tcPr>
            <w:tcW w:w="3053"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9CB42AC" w14:textId="77777777" w:rsidR="00DE7C5D" w:rsidRDefault="00DE7C5D" w:rsidP="00DE7C5D">
            <w:pPr>
              <w:pStyle w:val="m-7426144117351742109m4435048398678704796msolistparagraph"/>
              <w:jc w:val="center"/>
              <w:rPr>
                <w:rFonts w:asciiTheme="minorHAnsi" w:hAnsiTheme="minorHAnsi"/>
                <w:color w:val="000000" w:themeColor="text1"/>
                <w:sz w:val="18"/>
                <w:szCs w:val="18"/>
              </w:rPr>
            </w:pPr>
            <w:r w:rsidRPr="00C34689">
              <w:rPr>
                <w:rFonts w:ascii="Calibri" w:hAnsi="Calibri"/>
                <w:color w:val="538135" w:themeColor="accent6" w:themeShade="BF"/>
              </w:rPr>
              <w:t>4 Points</w:t>
            </w:r>
          </w:p>
        </w:tc>
        <w:tc>
          <w:tcPr>
            <w:tcW w:w="1002" w:type="dxa"/>
            <w:vMerge/>
            <w:tcBorders>
              <w:left w:val="nil"/>
              <w:right w:val="single" w:sz="8" w:space="0" w:color="auto"/>
            </w:tcBorders>
            <w:shd w:val="clear" w:color="auto" w:fill="auto"/>
          </w:tcPr>
          <w:p w14:paraId="15C99621" w14:textId="77777777" w:rsidR="00DE7C5D" w:rsidRDefault="00DE7C5D" w:rsidP="00DE7C5D">
            <w:pPr>
              <w:pStyle w:val="m-7426144117351742109m4435048398678704796msolistparagraph"/>
              <w:rPr>
                <w:rFonts w:asciiTheme="minorHAnsi" w:hAnsiTheme="minorHAnsi"/>
                <w:color w:val="000000" w:themeColor="text1"/>
                <w:sz w:val="20"/>
                <w:szCs w:val="20"/>
              </w:rPr>
            </w:pPr>
          </w:p>
        </w:tc>
      </w:tr>
      <w:tr w:rsidR="00DE7C5D" w:rsidRPr="00B14276" w14:paraId="6A9AB05E" w14:textId="77777777" w:rsidTr="00DE7C5D">
        <w:trPr>
          <w:trHeight w:val="60"/>
        </w:trPr>
        <w:tc>
          <w:tcPr>
            <w:tcW w:w="2510" w:type="dxa"/>
            <w:gridSpan w:val="2"/>
            <w:vMerge/>
            <w:tcBorders>
              <w:left w:val="single" w:sz="4" w:space="0" w:color="auto"/>
              <w:right w:val="single" w:sz="4" w:space="0" w:color="auto"/>
            </w:tcBorders>
            <w:shd w:val="clear" w:color="auto" w:fill="auto"/>
            <w:vAlign w:val="center"/>
          </w:tcPr>
          <w:p w14:paraId="6B93D52A" w14:textId="77777777" w:rsidR="00DE7C5D" w:rsidRDefault="00DE7C5D" w:rsidP="00DE7C5D">
            <w:pPr>
              <w:pStyle w:val="m-7426144117351742109m4435048398678704796msolistparagraph"/>
              <w:ind w:left="170"/>
              <w:rPr>
                <w:rFonts w:asciiTheme="minorHAnsi" w:hAnsiTheme="minorHAnsi"/>
                <w:b/>
                <w:color w:val="000000" w:themeColor="text1"/>
                <w:sz w:val="18"/>
                <w:szCs w:val="18"/>
              </w:rPr>
            </w:pP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58BF2" w14:textId="77777777" w:rsidR="00DE7C5D" w:rsidRDefault="00DE7C5D" w:rsidP="00DE7C5D">
            <w:pPr>
              <w:pStyle w:val="m-7426144117351742109m4435048398678704796msolistparagraph"/>
              <w:jc w:val="center"/>
              <w:rPr>
                <w:rFonts w:asciiTheme="minorHAnsi" w:hAnsiTheme="minorHAnsi"/>
                <w:color w:val="000000" w:themeColor="text1"/>
                <w:sz w:val="18"/>
                <w:szCs w:val="18"/>
              </w:rPr>
            </w:pPr>
            <w:r w:rsidRPr="001E0DF5">
              <w:rPr>
                <w:rFonts w:ascii="Calibri" w:hAnsi="Calibri"/>
                <w:b/>
                <w:color w:val="C00000"/>
                <w:sz w:val="18"/>
                <w:szCs w:val="18"/>
              </w:rPr>
              <w:t>Limited to no capacity</w:t>
            </w:r>
          </w:p>
        </w:tc>
        <w:tc>
          <w:tcPr>
            <w:tcW w:w="2700" w:type="dxa"/>
            <w:tcBorders>
              <w:top w:val="nil"/>
              <w:left w:val="nil"/>
              <w:bottom w:val="single" w:sz="8" w:space="0" w:color="auto"/>
              <w:right w:val="single" w:sz="8" w:space="0" w:color="auto"/>
            </w:tcBorders>
            <w:tcMar>
              <w:top w:w="0" w:type="dxa"/>
              <w:left w:w="108" w:type="dxa"/>
              <w:bottom w:w="0" w:type="dxa"/>
              <w:right w:w="108" w:type="dxa"/>
            </w:tcMar>
            <w:vAlign w:val="center"/>
          </w:tcPr>
          <w:p w14:paraId="4FB674BE" w14:textId="77777777" w:rsidR="00DE7C5D" w:rsidRDefault="00DE7C5D" w:rsidP="00DE7C5D">
            <w:pPr>
              <w:pStyle w:val="m-7426144117351742109m4435048398678704796msolistparagraph"/>
              <w:jc w:val="center"/>
              <w:rPr>
                <w:rFonts w:asciiTheme="minorHAnsi" w:hAnsiTheme="minorHAnsi"/>
                <w:color w:val="000000" w:themeColor="text1"/>
                <w:sz w:val="18"/>
                <w:szCs w:val="18"/>
              </w:rPr>
            </w:pPr>
            <w:r w:rsidRPr="001E0DF5">
              <w:rPr>
                <w:rFonts w:ascii="Calibri" w:hAnsi="Calibri"/>
                <w:b/>
                <w:color w:val="ED7D31" w:themeColor="accent2"/>
                <w:sz w:val="18"/>
                <w:szCs w:val="18"/>
              </w:rPr>
              <w:t>Concerns or Issues limit coalition effectiveness</w:t>
            </w:r>
          </w:p>
        </w:tc>
        <w:tc>
          <w:tcPr>
            <w:tcW w:w="2790" w:type="dxa"/>
            <w:tcBorders>
              <w:top w:val="nil"/>
              <w:left w:val="nil"/>
              <w:bottom w:val="single" w:sz="8" w:space="0" w:color="auto"/>
              <w:right w:val="single" w:sz="8" w:space="0" w:color="auto"/>
            </w:tcBorders>
            <w:tcMar>
              <w:top w:w="0" w:type="dxa"/>
              <w:left w:w="108" w:type="dxa"/>
              <w:bottom w:w="0" w:type="dxa"/>
              <w:right w:w="108" w:type="dxa"/>
            </w:tcMar>
            <w:vAlign w:val="center"/>
          </w:tcPr>
          <w:p w14:paraId="25A96ED9" w14:textId="77777777" w:rsidR="00DE7C5D" w:rsidRDefault="00DE7C5D" w:rsidP="00DE7C5D">
            <w:pPr>
              <w:pStyle w:val="m-7426144117351742109m4435048398678704796msolistparagraph"/>
              <w:jc w:val="center"/>
              <w:rPr>
                <w:rFonts w:asciiTheme="minorHAnsi" w:hAnsiTheme="minorHAnsi"/>
                <w:color w:val="000000" w:themeColor="text1"/>
                <w:sz w:val="18"/>
                <w:szCs w:val="18"/>
              </w:rPr>
            </w:pPr>
            <w:r w:rsidRPr="001E0DF5">
              <w:rPr>
                <w:rFonts w:ascii="Calibri" w:hAnsi="Calibri"/>
                <w:b/>
                <w:color w:val="538135" w:themeColor="accent6" w:themeShade="BF"/>
                <w:sz w:val="18"/>
                <w:szCs w:val="18"/>
              </w:rPr>
              <w:t>Sufficient capacity or capabilities to produce results</w:t>
            </w:r>
          </w:p>
        </w:tc>
        <w:tc>
          <w:tcPr>
            <w:tcW w:w="3053" w:type="dxa"/>
            <w:tcBorders>
              <w:top w:val="nil"/>
              <w:left w:val="nil"/>
              <w:bottom w:val="single" w:sz="8" w:space="0" w:color="auto"/>
              <w:right w:val="single" w:sz="8" w:space="0" w:color="auto"/>
            </w:tcBorders>
            <w:tcMar>
              <w:top w:w="0" w:type="dxa"/>
              <w:left w:w="108" w:type="dxa"/>
              <w:bottom w:w="0" w:type="dxa"/>
              <w:right w:w="108" w:type="dxa"/>
            </w:tcMar>
            <w:vAlign w:val="center"/>
          </w:tcPr>
          <w:p w14:paraId="700E3BCB" w14:textId="77777777" w:rsidR="00DE7C5D" w:rsidRDefault="00DE7C5D" w:rsidP="00DE7C5D">
            <w:pPr>
              <w:pStyle w:val="m-7426144117351742109m4435048398678704796msolistparagraph"/>
              <w:jc w:val="center"/>
              <w:rPr>
                <w:rFonts w:asciiTheme="minorHAnsi" w:hAnsiTheme="minorHAnsi"/>
                <w:color w:val="000000" w:themeColor="text1"/>
                <w:sz w:val="18"/>
                <w:szCs w:val="18"/>
              </w:rPr>
            </w:pPr>
            <w:r w:rsidRPr="001E0DF5">
              <w:rPr>
                <w:rFonts w:ascii="Calibri" w:hAnsi="Calibri"/>
                <w:b/>
                <w:color w:val="538135" w:themeColor="accent6" w:themeShade="BF"/>
                <w:sz w:val="18"/>
                <w:szCs w:val="18"/>
              </w:rPr>
              <w:t>Strong capacity or capabilities</w:t>
            </w:r>
          </w:p>
        </w:tc>
        <w:tc>
          <w:tcPr>
            <w:tcW w:w="1002" w:type="dxa"/>
            <w:vMerge/>
            <w:tcBorders>
              <w:left w:val="nil"/>
              <w:right w:val="single" w:sz="8" w:space="0" w:color="auto"/>
            </w:tcBorders>
            <w:shd w:val="clear" w:color="auto" w:fill="auto"/>
          </w:tcPr>
          <w:p w14:paraId="6D18C717" w14:textId="77777777" w:rsidR="00DE7C5D" w:rsidRDefault="00DE7C5D" w:rsidP="00DE7C5D">
            <w:pPr>
              <w:pStyle w:val="m-7426144117351742109m4435048398678704796msolistparagraph"/>
              <w:rPr>
                <w:rFonts w:asciiTheme="minorHAnsi" w:hAnsiTheme="minorHAnsi"/>
                <w:color w:val="000000" w:themeColor="text1"/>
                <w:sz w:val="20"/>
                <w:szCs w:val="20"/>
              </w:rPr>
            </w:pPr>
          </w:p>
        </w:tc>
      </w:tr>
      <w:tr w:rsidR="00DE7C5D" w:rsidRPr="00B14276" w14:paraId="4C3553DD" w14:textId="77777777" w:rsidTr="00FF0DB6">
        <w:trPr>
          <w:trHeight w:val="548"/>
        </w:trPr>
        <w:tc>
          <w:tcPr>
            <w:tcW w:w="1255" w:type="dxa"/>
            <w:vMerge w:val="restart"/>
            <w:tcBorders>
              <w:top w:val="single" w:sz="4" w:space="0" w:color="auto"/>
              <w:left w:val="single" w:sz="4" w:space="0" w:color="auto"/>
              <w:right w:val="single" w:sz="4" w:space="0" w:color="auto"/>
            </w:tcBorders>
            <w:shd w:val="clear" w:color="auto" w:fill="FFFFFF" w:themeFill="background1"/>
            <w:vAlign w:val="center"/>
          </w:tcPr>
          <w:p w14:paraId="4B6CFF75" w14:textId="77777777" w:rsidR="00DE7C5D" w:rsidRPr="00970C82" w:rsidRDefault="00DE7C5D" w:rsidP="00DE7C5D">
            <w:pPr>
              <w:pStyle w:val="m-7426144117351742109m4435048398678704796msolistparagraph"/>
              <w:ind w:left="80"/>
              <w:rPr>
                <w:rFonts w:asciiTheme="minorHAnsi" w:hAnsiTheme="minorHAnsi"/>
                <w:b/>
                <w:color w:val="000000" w:themeColor="text1"/>
                <w:sz w:val="18"/>
                <w:szCs w:val="18"/>
              </w:rPr>
            </w:pPr>
            <w:r>
              <w:rPr>
                <w:rFonts w:asciiTheme="majorHAnsi" w:hAnsiTheme="majorHAnsi"/>
                <w:b/>
                <w:sz w:val="18"/>
                <w:szCs w:val="18"/>
              </w:rPr>
              <w:t>Coalition process to develop Action Plan</w:t>
            </w: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10844" w14:textId="77777777" w:rsidR="00DE7C5D" w:rsidRPr="00AF3070" w:rsidRDefault="00DE7C5D" w:rsidP="00DE7C5D">
            <w:pPr>
              <w:pStyle w:val="m-7426144117351742109m4435048398678704796msolistparagraph"/>
              <w:ind w:left="170"/>
              <w:rPr>
                <w:rFonts w:asciiTheme="minorHAnsi" w:hAnsiTheme="minorHAnsi"/>
                <w:b/>
                <w:color w:val="000000" w:themeColor="text1"/>
                <w:sz w:val="18"/>
                <w:szCs w:val="18"/>
              </w:rPr>
            </w:pPr>
            <w:r>
              <w:rPr>
                <w:rFonts w:asciiTheme="minorHAnsi" w:hAnsiTheme="minorHAnsi"/>
                <w:b/>
                <w:color w:val="000000" w:themeColor="text1"/>
                <w:sz w:val="18"/>
                <w:szCs w:val="18"/>
              </w:rPr>
              <w:t>Risk and protective factors</w:t>
            </w:r>
          </w:p>
        </w:tc>
        <w:tc>
          <w:tcPr>
            <w:tcW w:w="2430" w:type="dxa"/>
            <w:tcBorders>
              <w:top w:val="single" w:sz="4" w:space="0" w:color="auto"/>
              <w:left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69F6ED98"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applies general assumptions about most relevant risk factors based on literature from the field.  </w:t>
            </w:r>
          </w:p>
        </w:tc>
        <w:tc>
          <w:tcPr>
            <w:tcW w:w="270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105D8B4"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applies general assumptions about most relevant risk factors based on literature from the field.  Incomplete effort to identify community-specific risk and protective factors. </w:t>
            </w:r>
          </w:p>
        </w:tc>
        <w:tc>
          <w:tcPr>
            <w:tcW w:w="279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18574E3B"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defines clearly the relevant risk and protective factors by domain (e.g., individual, family, peer, school, community) for priority populations; factors not linked closely to data sets. </w:t>
            </w:r>
          </w:p>
        </w:tc>
        <w:tc>
          <w:tcPr>
            <w:tcW w:w="3053"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6860E2EE"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defines clearly the relevant risk and protective factors by domain (e.g., individual, family, peer, school, community) for priority populations, and links to data sets. </w:t>
            </w:r>
          </w:p>
        </w:tc>
        <w:tc>
          <w:tcPr>
            <w:tcW w:w="1002" w:type="dxa"/>
            <w:tcBorders>
              <w:top w:val="single" w:sz="4" w:space="0" w:color="auto"/>
              <w:left w:val="nil"/>
              <w:right w:val="single" w:sz="8" w:space="0" w:color="auto"/>
            </w:tcBorders>
            <w:shd w:val="clear" w:color="auto" w:fill="FFFFFF" w:themeFill="background1"/>
          </w:tcPr>
          <w:p w14:paraId="67EEB8D3" w14:textId="2C886E33" w:rsidR="00DE7C5D" w:rsidRPr="000E2871" w:rsidRDefault="00DE7C5D" w:rsidP="00484FD6">
            <w:pPr>
              <w:pStyle w:val="m-7426144117351742109m4435048398678704796msolistparagraph"/>
              <w:jc w:val="center"/>
              <w:rPr>
                <w:rFonts w:asciiTheme="minorHAnsi" w:hAnsiTheme="minorHAnsi"/>
                <w:color w:val="000000" w:themeColor="text1"/>
                <w:sz w:val="20"/>
                <w:szCs w:val="20"/>
              </w:rPr>
            </w:pPr>
          </w:p>
        </w:tc>
      </w:tr>
      <w:tr w:rsidR="00DE7C5D" w:rsidRPr="00B14276" w14:paraId="6442CFCE" w14:textId="77777777" w:rsidTr="00FF0DB6">
        <w:trPr>
          <w:trHeight w:val="251"/>
        </w:trPr>
        <w:tc>
          <w:tcPr>
            <w:tcW w:w="1255" w:type="dxa"/>
            <w:vMerge/>
            <w:tcBorders>
              <w:left w:val="single" w:sz="4" w:space="0" w:color="auto"/>
              <w:right w:val="single" w:sz="4" w:space="0" w:color="auto"/>
            </w:tcBorders>
            <w:shd w:val="clear" w:color="auto" w:fill="FFFFFF" w:themeFill="background1"/>
            <w:vAlign w:val="center"/>
          </w:tcPr>
          <w:p w14:paraId="34DF1DA0" w14:textId="77777777" w:rsidR="00DE7C5D" w:rsidRPr="00AF3070" w:rsidRDefault="00DE7C5D" w:rsidP="00DE7C5D">
            <w:pPr>
              <w:pStyle w:val="m-7426144117351742109m4435048398678704796msolistparagraph"/>
              <w:ind w:left="80"/>
              <w:rPr>
                <w:rFonts w:asciiTheme="minorHAnsi" w:hAnsiTheme="minorHAnsi"/>
                <w:b/>
                <w:color w:val="000000" w:themeColor="text1"/>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062E1" w14:textId="77777777" w:rsidR="00DE7C5D" w:rsidRPr="00AF3070"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Priorities</w:t>
            </w:r>
          </w:p>
        </w:tc>
        <w:tc>
          <w:tcPr>
            <w:tcW w:w="2430" w:type="dxa"/>
            <w:tcBorders>
              <w:top w:val="single" w:sz="4" w:space="0" w:color="auto"/>
              <w:left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4E5E572F"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does not clearly identify priority substances or populations – “universal” language.</w:t>
            </w:r>
          </w:p>
        </w:tc>
        <w:tc>
          <w:tcPr>
            <w:tcW w:w="270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1443933F"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identifies priority substances OR priority populations – not (yet) a population-specific approach. </w:t>
            </w:r>
          </w:p>
        </w:tc>
        <w:tc>
          <w:tcPr>
            <w:tcW w:w="279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7F74A44F"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identifies priority substances and priority populations; approach does not include specificity (e.g., age, race/ethnicity, geography).</w:t>
            </w:r>
          </w:p>
        </w:tc>
        <w:tc>
          <w:tcPr>
            <w:tcW w:w="3053"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38D07564"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identifies priority substances and priority populations with specificity (age, race/ethnicity, geography) around which the Action Plan will focus.</w:t>
            </w:r>
          </w:p>
        </w:tc>
        <w:tc>
          <w:tcPr>
            <w:tcW w:w="1002" w:type="dxa"/>
            <w:tcBorders>
              <w:top w:val="single" w:sz="4" w:space="0" w:color="auto"/>
              <w:left w:val="nil"/>
              <w:right w:val="single" w:sz="8" w:space="0" w:color="auto"/>
            </w:tcBorders>
            <w:shd w:val="clear" w:color="auto" w:fill="FFFFFF" w:themeFill="background1"/>
          </w:tcPr>
          <w:p w14:paraId="30345F8F" w14:textId="08F86815" w:rsidR="00DE7C5D" w:rsidRPr="000E2871" w:rsidRDefault="00DE7C5D" w:rsidP="00484FD6">
            <w:pPr>
              <w:pStyle w:val="m-7426144117351742109m4435048398678704796msolistparagraph"/>
              <w:jc w:val="center"/>
              <w:rPr>
                <w:rFonts w:asciiTheme="minorHAnsi" w:hAnsiTheme="minorHAnsi"/>
                <w:color w:val="000000" w:themeColor="text1"/>
                <w:sz w:val="20"/>
                <w:szCs w:val="20"/>
              </w:rPr>
            </w:pPr>
          </w:p>
        </w:tc>
      </w:tr>
      <w:tr w:rsidR="00DE7C5D" w:rsidRPr="00B14276" w14:paraId="379E097E" w14:textId="77777777" w:rsidTr="00FF0DB6">
        <w:trPr>
          <w:trHeight w:val="251"/>
        </w:trPr>
        <w:tc>
          <w:tcPr>
            <w:tcW w:w="1255" w:type="dxa"/>
            <w:vMerge/>
            <w:tcBorders>
              <w:left w:val="single" w:sz="4" w:space="0" w:color="auto"/>
              <w:right w:val="single" w:sz="4" w:space="0" w:color="auto"/>
            </w:tcBorders>
            <w:shd w:val="clear" w:color="auto" w:fill="FFFFFF" w:themeFill="background1"/>
            <w:vAlign w:val="center"/>
          </w:tcPr>
          <w:p w14:paraId="722B1063" w14:textId="77777777" w:rsidR="00DE7C5D" w:rsidRPr="00AF3070" w:rsidRDefault="00DE7C5D" w:rsidP="00DE7C5D">
            <w:pPr>
              <w:pStyle w:val="m-7426144117351742109m4435048398678704796msolistparagraph"/>
              <w:ind w:left="80"/>
              <w:rPr>
                <w:rFonts w:asciiTheme="minorHAnsi" w:hAnsiTheme="minorHAnsi"/>
                <w:b/>
                <w:color w:val="000000" w:themeColor="text1"/>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209E26" w14:textId="77777777" w:rsidR="00DE7C5D"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Priorities align with community agendas</w:t>
            </w:r>
          </w:p>
        </w:tc>
        <w:tc>
          <w:tcPr>
            <w:tcW w:w="2430" w:type="dxa"/>
            <w:tcBorders>
              <w:top w:val="single" w:sz="4" w:space="0" w:color="auto"/>
              <w:left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35FFF21"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Limited effort to understand how priorities correspond with broader strategic objectives in community. </w:t>
            </w:r>
          </w:p>
        </w:tc>
        <w:tc>
          <w:tcPr>
            <w:tcW w:w="270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4CB8169"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Priorities correspond only indirectly with strategic agendas of elected officials and/or partners (e.g., schools, hospitals).  </w:t>
            </w:r>
          </w:p>
        </w:tc>
        <w:tc>
          <w:tcPr>
            <w:tcW w:w="2790"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4E306CB0"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1 coalition priority correspond directly with strategic agendas of elected officials and/or community partners (e.g., schools, hospitals).  </w:t>
            </w:r>
          </w:p>
        </w:tc>
        <w:tc>
          <w:tcPr>
            <w:tcW w:w="3053" w:type="dxa"/>
            <w:tcBorders>
              <w:top w:val="single" w:sz="4"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32C68A15"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2 or more priorities correspond directly with strategic agendas of elected officials and/or community partners (e.g., schools, hospitals).  </w:t>
            </w:r>
          </w:p>
        </w:tc>
        <w:tc>
          <w:tcPr>
            <w:tcW w:w="1002" w:type="dxa"/>
            <w:tcBorders>
              <w:top w:val="single" w:sz="4" w:space="0" w:color="auto"/>
              <w:left w:val="nil"/>
              <w:right w:val="single" w:sz="8" w:space="0" w:color="auto"/>
            </w:tcBorders>
            <w:shd w:val="clear" w:color="auto" w:fill="FFFFFF" w:themeFill="background1"/>
          </w:tcPr>
          <w:p w14:paraId="05AC21EC" w14:textId="3CBDA108" w:rsidR="00DE7C5D" w:rsidRPr="000E2871" w:rsidRDefault="00DE7C5D" w:rsidP="00484FD6">
            <w:pPr>
              <w:pStyle w:val="m-7426144117351742109m4435048398678704796msolistparagraph"/>
              <w:jc w:val="center"/>
              <w:rPr>
                <w:rFonts w:asciiTheme="minorHAnsi" w:hAnsiTheme="minorHAnsi"/>
                <w:color w:val="000000" w:themeColor="text1"/>
                <w:sz w:val="20"/>
                <w:szCs w:val="20"/>
              </w:rPr>
            </w:pPr>
          </w:p>
        </w:tc>
      </w:tr>
      <w:tr w:rsidR="00DE7C5D" w:rsidRPr="00B14276" w14:paraId="2EA200E2" w14:textId="77777777" w:rsidTr="00FF0DB6">
        <w:trPr>
          <w:trHeight w:val="485"/>
        </w:trPr>
        <w:tc>
          <w:tcPr>
            <w:tcW w:w="1255" w:type="dxa"/>
            <w:vMerge/>
            <w:tcBorders>
              <w:left w:val="single" w:sz="4" w:space="0" w:color="auto"/>
              <w:right w:val="single" w:sz="4" w:space="0" w:color="auto"/>
            </w:tcBorders>
            <w:shd w:val="clear" w:color="auto" w:fill="FFFFFF" w:themeFill="background1"/>
            <w:vAlign w:val="center"/>
          </w:tcPr>
          <w:p w14:paraId="44DEE770" w14:textId="77777777" w:rsidR="00DE7C5D" w:rsidRPr="00AF3070" w:rsidRDefault="00DE7C5D" w:rsidP="00DE7C5D">
            <w:pPr>
              <w:pStyle w:val="m-7426144117351742109m4435048398678704796msolistparagraph"/>
              <w:ind w:left="80"/>
              <w:rPr>
                <w:rFonts w:asciiTheme="minorHAnsi" w:hAnsiTheme="minorHAnsi"/>
                <w:b/>
                <w:color w:val="000000" w:themeColor="text1"/>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618429" w14:textId="77777777" w:rsidR="00DE7C5D" w:rsidRPr="00AF3070"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Strategies</w:t>
            </w:r>
          </w:p>
        </w:tc>
        <w:tc>
          <w:tcPr>
            <w:tcW w:w="2430" w:type="dxa"/>
            <w:tcBorders>
              <w:top w:val="single" w:sz="4" w:space="0" w:color="auto"/>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5617F5E1"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sidRPr="00AF3070">
              <w:rPr>
                <w:rFonts w:asciiTheme="minorHAnsi" w:hAnsiTheme="minorHAnsi"/>
                <w:color w:val="000000" w:themeColor="text1"/>
                <w:sz w:val="18"/>
                <w:szCs w:val="18"/>
              </w:rPr>
              <w:t>The coalition does not include relevant strategies in its plan.</w:t>
            </w:r>
          </w:p>
        </w:tc>
        <w:tc>
          <w:tcPr>
            <w:tcW w:w="270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040A289"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sidRPr="00AF3070">
              <w:rPr>
                <w:rFonts w:asciiTheme="minorHAnsi" w:hAnsiTheme="minorHAnsi"/>
                <w:color w:val="000000" w:themeColor="text1"/>
                <w:sz w:val="18"/>
                <w:szCs w:val="18"/>
              </w:rPr>
              <w:t xml:space="preserve">The coalition includes </w:t>
            </w:r>
            <w:r>
              <w:rPr>
                <w:rFonts w:asciiTheme="minorHAnsi" w:hAnsiTheme="minorHAnsi"/>
                <w:color w:val="000000" w:themeColor="text1"/>
                <w:sz w:val="18"/>
                <w:szCs w:val="18"/>
              </w:rPr>
              <w:t xml:space="preserve">vague and/or universal </w:t>
            </w:r>
            <w:r w:rsidRPr="00AF3070">
              <w:rPr>
                <w:rFonts w:asciiTheme="minorHAnsi" w:hAnsiTheme="minorHAnsi"/>
                <w:color w:val="000000" w:themeColor="text1"/>
                <w:sz w:val="18"/>
                <w:szCs w:val="18"/>
              </w:rPr>
              <w:t>strategies</w:t>
            </w:r>
            <w:r>
              <w:rPr>
                <w:rFonts w:asciiTheme="minorHAnsi" w:hAnsiTheme="minorHAnsi"/>
                <w:color w:val="000000" w:themeColor="text1"/>
                <w:sz w:val="18"/>
                <w:szCs w:val="18"/>
              </w:rPr>
              <w:t>; disconnects exist across Action Plan</w:t>
            </w:r>
            <w:r w:rsidRPr="00AF3070">
              <w:rPr>
                <w:rFonts w:asciiTheme="minorHAnsi" w:hAnsiTheme="minorHAnsi"/>
                <w:color w:val="000000" w:themeColor="text1"/>
                <w:sz w:val="18"/>
                <w:szCs w:val="18"/>
              </w:rPr>
              <w:t>.</w:t>
            </w:r>
          </w:p>
        </w:tc>
        <w:tc>
          <w:tcPr>
            <w:tcW w:w="279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AA84DE3"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Clear articulation of specific strategies.  However, selected strategies not well integrated to produce the biggest impact. </w:t>
            </w:r>
          </w:p>
        </w:tc>
        <w:tc>
          <w:tcPr>
            <w:tcW w:w="3053"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25C101DD"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Clear articulation of specific strategies; integration to support multiple goals and objectives across the Action Plan. </w:t>
            </w:r>
          </w:p>
        </w:tc>
        <w:tc>
          <w:tcPr>
            <w:tcW w:w="1002" w:type="dxa"/>
            <w:tcBorders>
              <w:top w:val="single" w:sz="4" w:space="0" w:color="auto"/>
              <w:left w:val="nil"/>
              <w:bottom w:val="single" w:sz="4" w:space="0" w:color="auto"/>
              <w:right w:val="single" w:sz="8" w:space="0" w:color="auto"/>
            </w:tcBorders>
            <w:shd w:val="clear" w:color="auto" w:fill="FFFFFF" w:themeFill="background1"/>
          </w:tcPr>
          <w:p w14:paraId="7871539F" w14:textId="51D77A9C" w:rsidR="00DE7C5D" w:rsidRPr="000E2871" w:rsidRDefault="00DE7C5D" w:rsidP="00484FD6">
            <w:pPr>
              <w:pStyle w:val="m-7426144117351742109m4435048398678704796msolistparagraph"/>
              <w:jc w:val="center"/>
              <w:rPr>
                <w:rFonts w:asciiTheme="minorHAnsi" w:hAnsiTheme="minorHAnsi"/>
                <w:color w:val="000000" w:themeColor="text1"/>
                <w:sz w:val="20"/>
                <w:szCs w:val="20"/>
              </w:rPr>
            </w:pPr>
          </w:p>
        </w:tc>
      </w:tr>
      <w:tr w:rsidR="00DE7C5D" w:rsidRPr="00B14276" w14:paraId="1F99AF88" w14:textId="77777777" w:rsidTr="00FF0DB6">
        <w:trPr>
          <w:trHeight w:val="350"/>
        </w:trPr>
        <w:tc>
          <w:tcPr>
            <w:tcW w:w="1255" w:type="dxa"/>
            <w:vMerge/>
            <w:tcBorders>
              <w:left w:val="single" w:sz="4" w:space="0" w:color="auto"/>
              <w:bottom w:val="single" w:sz="4" w:space="0" w:color="auto"/>
              <w:right w:val="single" w:sz="4" w:space="0" w:color="auto"/>
            </w:tcBorders>
            <w:shd w:val="clear" w:color="auto" w:fill="FFFFFF" w:themeFill="background1"/>
            <w:vAlign w:val="center"/>
          </w:tcPr>
          <w:p w14:paraId="1808BD57" w14:textId="77777777" w:rsidR="00DE7C5D" w:rsidRPr="00AF3070" w:rsidRDefault="00DE7C5D" w:rsidP="00DE7C5D">
            <w:pPr>
              <w:pStyle w:val="m-7426144117351742109m4435048398678704796msolistparagraph"/>
              <w:ind w:left="80"/>
              <w:rPr>
                <w:rFonts w:asciiTheme="minorHAnsi" w:hAnsiTheme="minorHAnsi"/>
                <w:b/>
                <w:color w:val="000000" w:themeColor="text1"/>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5460EA" w14:textId="77777777" w:rsidR="00DE7C5D" w:rsidRPr="00AF3070"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ajorHAnsi" w:hAnsiTheme="majorHAnsi"/>
                <w:b/>
                <w:sz w:val="18"/>
                <w:szCs w:val="18"/>
              </w:rPr>
              <w:t>SMART objectives</w:t>
            </w:r>
          </w:p>
        </w:tc>
        <w:tc>
          <w:tcPr>
            <w:tcW w:w="2430" w:type="dxa"/>
            <w:tcBorders>
              <w:top w:val="single" w:sz="4" w:space="0" w:color="auto"/>
              <w:left w:val="single" w:sz="4" w:space="0" w:color="auto"/>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1A16AE3A"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sidRPr="00AF3070">
              <w:rPr>
                <w:rFonts w:asciiTheme="minorHAnsi" w:hAnsiTheme="minorHAnsi"/>
                <w:color w:val="000000" w:themeColor="text1"/>
                <w:sz w:val="18"/>
                <w:szCs w:val="18"/>
              </w:rPr>
              <w:t xml:space="preserve">The coalition does not include </w:t>
            </w:r>
            <w:r>
              <w:rPr>
                <w:rFonts w:asciiTheme="minorHAnsi" w:hAnsiTheme="minorHAnsi"/>
                <w:color w:val="000000" w:themeColor="text1"/>
                <w:sz w:val="18"/>
                <w:szCs w:val="18"/>
              </w:rPr>
              <w:t>objectives in its Action Plan</w:t>
            </w:r>
            <w:r w:rsidRPr="00AF3070">
              <w:rPr>
                <w:rFonts w:asciiTheme="minorHAnsi" w:hAnsiTheme="minorHAnsi"/>
                <w:color w:val="000000" w:themeColor="text1"/>
                <w:sz w:val="18"/>
                <w:szCs w:val="18"/>
              </w:rPr>
              <w:t>.</w:t>
            </w:r>
          </w:p>
        </w:tc>
        <w:tc>
          <w:tcPr>
            <w:tcW w:w="270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7326A9E7"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Action Plan objectives incomplete across all criteria of “specific, measurable, actionable, relevant, and time-bound.” </w:t>
            </w:r>
          </w:p>
        </w:tc>
        <w:tc>
          <w:tcPr>
            <w:tcW w:w="2790"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2D510405"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Action Plan objectives align with criteria of “specific, measurable, actionable, relevant, and time-bound.”</w:t>
            </w:r>
          </w:p>
        </w:tc>
        <w:tc>
          <w:tcPr>
            <w:tcW w:w="3053" w:type="dxa"/>
            <w:tcBorders>
              <w:top w:val="single" w:sz="4"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vAlign w:val="center"/>
          </w:tcPr>
          <w:p w14:paraId="18140C76"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Action Plan objectives align with SMART criteria AND align to support outcomes valued by other institutional / community partners.</w:t>
            </w:r>
          </w:p>
        </w:tc>
        <w:tc>
          <w:tcPr>
            <w:tcW w:w="1002" w:type="dxa"/>
            <w:tcBorders>
              <w:top w:val="single" w:sz="4" w:space="0" w:color="auto"/>
              <w:left w:val="nil"/>
              <w:bottom w:val="single" w:sz="4" w:space="0" w:color="auto"/>
              <w:right w:val="single" w:sz="8" w:space="0" w:color="auto"/>
            </w:tcBorders>
            <w:shd w:val="clear" w:color="auto" w:fill="FFFFFF" w:themeFill="background1"/>
          </w:tcPr>
          <w:p w14:paraId="542EB9C5" w14:textId="5287902E" w:rsidR="00DE7C5D" w:rsidRPr="000E2871" w:rsidRDefault="00DE7C5D" w:rsidP="00484FD6">
            <w:pPr>
              <w:pStyle w:val="m-7426144117351742109m4435048398678704796msolistparagraph"/>
              <w:jc w:val="center"/>
              <w:rPr>
                <w:rFonts w:asciiTheme="minorHAnsi" w:hAnsiTheme="minorHAnsi"/>
                <w:color w:val="000000" w:themeColor="text1"/>
                <w:sz w:val="20"/>
                <w:szCs w:val="20"/>
              </w:rPr>
            </w:pPr>
          </w:p>
        </w:tc>
      </w:tr>
      <w:tr w:rsidR="00DE7C5D" w:rsidRPr="00B14276" w14:paraId="065DCCA6" w14:textId="77777777" w:rsidTr="00FF0DB6">
        <w:trPr>
          <w:trHeight w:val="350"/>
        </w:trPr>
        <w:tc>
          <w:tcPr>
            <w:tcW w:w="12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EFBCA3" w14:textId="77777777" w:rsidR="00DE7C5D" w:rsidRPr="00AF3070" w:rsidRDefault="00DE7C5D" w:rsidP="00DE7C5D">
            <w:pPr>
              <w:pStyle w:val="m-7426144117351742109m4435048398678704796msolistparagraph"/>
              <w:ind w:left="80"/>
              <w:rPr>
                <w:rFonts w:asciiTheme="majorHAnsi" w:hAnsiTheme="majorHAnsi"/>
                <w:b/>
                <w:sz w:val="18"/>
                <w:szCs w:val="18"/>
              </w:rPr>
            </w:pPr>
            <w:r>
              <w:rPr>
                <w:rFonts w:asciiTheme="majorHAnsi" w:hAnsiTheme="majorHAnsi"/>
                <w:b/>
                <w:sz w:val="18"/>
                <w:szCs w:val="18"/>
              </w:rPr>
              <w:t xml:space="preserve">Action Plan implementation process </w:t>
            </w:r>
          </w:p>
        </w:tc>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496F3" w14:textId="77777777" w:rsidR="00DE7C5D" w:rsidRPr="00AF3070" w:rsidRDefault="00DE7C5D" w:rsidP="00DE7C5D">
            <w:pPr>
              <w:pStyle w:val="m-7426144117351742109m4435048398678704796msolistparagraph"/>
              <w:jc w:val="center"/>
              <w:rPr>
                <w:rFonts w:asciiTheme="majorHAnsi" w:hAnsiTheme="majorHAnsi"/>
                <w:b/>
                <w:sz w:val="18"/>
                <w:szCs w:val="18"/>
              </w:rPr>
            </w:pPr>
            <w:r>
              <w:rPr>
                <w:rFonts w:asciiTheme="majorHAnsi" w:hAnsiTheme="majorHAnsi"/>
                <w:b/>
                <w:sz w:val="18"/>
                <w:szCs w:val="18"/>
              </w:rPr>
              <w:t>Resources</w:t>
            </w:r>
          </w:p>
        </w:tc>
        <w:tc>
          <w:tcPr>
            <w:tcW w:w="2430" w:type="dxa"/>
            <w:tcBorders>
              <w:top w:val="single" w:sz="4" w:space="0" w:color="auto"/>
              <w:left w:val="single" w:sz="4"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BBFCB08"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or insufficient resource plan exists to implement Action Plan.  May assume coordinator will figure it out.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7DCDB2F"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Resource plan exists to implement Action Plan; must close up to 25% gap in funding/resources.  Plan may be driven only by coordinator.  </w:t>
            </w:r>
          </w:p>
        </w:tc>
        <w:tc>
          <w:tcPr>
            <w:tcW w:w="279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ED1556C"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A resource plan exist to cover 76% to 100% of implementation.  Coalition uses a committee and/or group process to develop and update the resource plan. </w:t>
            </w:r>
          </w:p>
        </w:tc>
        <w:tc>
          <w:tcPr>
            <w:tcW w:w="3053"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FC6BE52"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A resource plan exist to cover 76% to 100% of implementation using </w:t>
            </w:r>
            <w:r w:rsidRPr="007403A6">
              <w:rPr>
                <w:rFonts w:asciiTheme="minorHAnsi" w:hAnsiTheme="minorHAnsi"/>
                <w:color w:val="000000" w:themeColor="text1"/>
                <w:sz w:val="18"/>
                <w:szCs w:val="18"/>
                <w:u w:val="single"/>
              </w:rPr>
              <w:t xml:space="preserve">diversified </w:t>
            </w:r>
            <w:r>
              <w:rPr>
                <w:rFonts w:asciiTheme="minorHAnsi" w:hAnsiTheme="minorHAnsi"/>
                <w:color w:val="000000" w:themeColor="text1"/>
                <w:sz w:val="18"/>
                <w:szCs w:val="18"/>
              </w:rPr>
              <w:t>funding sources.  Use of a group process to develop and update the resource plan.</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567FF819" w14:textId="35B328ED" w:rsidR="00DE7C5D" w:rsidRPr="000E2871" w:rsidRDefault="00DE7C5D" w:rsidP="00484FD6">
            <w:pPr>
              <w:pStyle w:val="m-7426144117351742109m4435048398678704796msolistparagraph"/>
              <w:jc w:val="center"/>
              <w:rPr>
                <w:rFonts w:asciiTheme="minorHAnsi" w:hAnsiTheme="minorHAnsi"/>
                <w:color w:val="000000" w:themeColor="text1"/>
                <w:sz w:val="20"/>
                <w:szCs w:val="20"/>
              </w:rPr>
            </w:pPr>
          </w:p>
        </w:tc>
      </w:tr>
      <w:tr w:rsidR="00DE7C5D" w:rsidRPr="00B14276" w14:paraId="55CFF8C8" w14:textId="77777777" w:rsidTr="00FF0DB6">
        <w:trPr>
          <w:trHeight w:val="350"/>
        </w:trPr>
        <w:tc>
          <w:tcPr>
            <w:tcW w:w="1255" w:type="dxa"/>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5780AF8E" w14:textId="77777777" w:rsidR="00DE7C5D" w:rsidRPr="00AF3070" w:rsidRDefault="00DE7C5D" w:rsidP="00DE7C5D">
            <w:pPr>
              <w:pStyle w:val="m-7426144117351742109m4435048398678704796msolistparagraph"/>
              <w:ind w:left="170"/>
              <w:rPr>
                <w:rFonts w:asciiTheme="majorHAnsi" w:hAnsiTheme="majorHAnsi"/>
                <w:b/>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BBDB6" w14:textId="77777777" w:rsidR="00DE7C5D" w:rsidRPr="00AF3070" w:rsidRDefault="00DE7C5D" w:rsidP="00DE7C5D">
            <w:pPr>
              <w:pStyle w:val="m-7426144117351742109m4435048398678704796msolistparagraph"/>
              <w:jc w:val="center"/>
              <w:rPr>
                <w:rFonts w:asciiTheme="majorHAnsi" w:hAnsiTheme="majorHAnsi"/>
                <w:b/>
                <w:sz w:val="18"/>
                <w:szCs w:val="18"/>
              </w:rPr>
            </w:pPr>
            <w:r>
              <w:rPr>
                <w:rFonts w:asciiTheme="majorHAnsi" w:hAnsiTheme="majorHAnsi"/>
                <w:b/>
                <w:sz w:val="18"/>
                <w:szCs w:val="18"/>
              </w:rPr>
              <w:t>Quality assurance</w:t>
            </w:r>
          </w:p>
        </w:tc>
        <w:tc>
          <w:tcPr>
            <w:tcW w:w="2430" w:type="dxa"/>
            <w:tcBorders>
              <w:top w:val="single" w:sz="4" w:space="0" w:color="auto"/>
              <w:left w:val="single" w:sz="4"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F09FB3C"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process exists to assess the extent to which Action Plan implemented with fidelity.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CF7FA0C"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coordinator uses informal approach and methods to assess implementation fidelity.  </w:t>
            </w:r>
          </w:p>
        </w:tc>
        <w:tc>
          <w:tcPr>
            <w:tcW w:w="279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040829D"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coordinator uses formal and systematic approach and methods – albeit limited in scope, to assess implementation fidelity.</w:t>
            </w:r>
          </w:p>
        </w:tc>
        <w:tc>
          <w:tcPr>
            <w:tcW w:w="3053"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5DF9C3A"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Action Plan and includes clear implementation standards, benchmarks, and QA methods to assess implementation fidelity.</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0E7912B9" w14:textId="3535DB5F" w:rsidR="00DE7C5D" w:rsidRPr="000E2871" w:rsidRDefault="00DE7C5D" w:rsidP="00484FD6">
            <w:pPr>
              <w:pStyle w:val="m-7426144117351742109m4435048398678704796msolistparagraph"/>
              <w:jc w:val="center"/>
              <w:rPr>
                <w:rFonts w:asciiTheme="minorHAnsi" w:hAnsiTheme="minorHAnsi"/>
                <w:color w:val="000000" w:themeColor="text1"/>
                <w:sz w:val="20"/>
                <w:szCs w:val="20"/>
              </w:rPr>
            </w:pPr>
          </w:p>
        </w:tc>
      </w:tr>
      <w:tr w:rsidR="00DE7C5D" w:rsidRPr="00B14276" w14:paraId="7BF8B2D2" w14:textId="77777777" w:rsidTr="00FF0DB6">
        <w:trPr>
          <w:trHeight w:val="350"/>
        </w:trPr>
        <w:tc>
          <w:tcPr>
            <w:tcW w:w="1255" w:type="dxa"/>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2687E5A0" w14:textId="77777777" w:rsidR="00DE7C5D" w:rsidRPr="00AF3070" w:rsidRDefault="00DE7C5D" w:rsidP="00DE7C5D">
            <w:pPr>
              <w:pStyle w:val="m-7426144117351742109m4435048398678704796msolistparagraph"/>
              <w:ind w:left="170"/>
              <w:rPr>
                <w:rFonts w:asciiTheme="majorHAnsi" w:hAnsiTheme="majorHAnsi"/>
                <w:b/>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810437" w14:textId="77777777" w:rsidR="00DE7C5D" w:rsidRPr="00AF3070" w:rsidRDefault="00DE7C5D" w:rsidP="00DE7C5D">
            <w:pPr>
              <w:pStyle w:val="m-7426144117351742109m4435048398678704796msolistparagraph"/>
              <w:jc w:val="center"/>
              <w:rPr>
                <w:rFonts w:asciiTheme="majorHAnsi" w:hAnsiTheme="majorHAnsi"/>
                <w:b/>
                <w:sz w:val="18"/>
                <w:szCs w:val="18"/>
              </w:rPr>
            </w:pPr>
            <w:r>
              <w:rPr>
                <w:rFonts w:asciiTheme="majorHAnsi" w:hAnsiTheme="majorHAnsi"/>
                <w:b/>
                <w:sz w:val="18"/>
                <w:szCs w:val="18"/>
              </w:rPr>
              <w:t>Evaluation</w:t>
            </w:r>
          </w:p>
        </w:tc>
        <w:tc>
          <w:tcPr>
            <w:tcW w:w="2430" w:type="dxa"/>
            <w:tcBorders>
              <w:top w:val="single" w:sz="4" w:space="0" w:color="auto"/>
              <w:left w:val="single" w:sz="4"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E8B8AB2"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does not use any evaluation methods.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A54AAE7"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Evaluation methods and processes emerging in coalition work.  No formal evaluation underway. </w:t>
            </w:r>
          </w:p>
        </w:tc>
        <w:tc>
          <w:tcPr>
            <w:tcW w:w="279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D2D2A66"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organizes and manages evaluation process for critical Action Plan strategies.  Process behind schedule.</w:t>
            </w:r>
          </w:p>
        </w:tc>
        <w:tc>
          <w:tcPr>
            <w:tcW w:w="3053"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8C053AA"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organizes and manages evaluation process for critical Action Plan strategies.  Evaluation process on-schedule. </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2556549C" w14:textId="6E2DAC17" w:rsidR="00DE7C5D" w:rsidRPr="000E2871" w:rsidRDefault="00DE7C5D" w:rsidP="00484FD6">
            <w:pPr>
              <w:pStyle w:val="m-7426144117351742109m4435048398678704796msolistparagraph"/>
              <w:jc w:val="center"/>
              <w:rPr>
                <w:rFonts w:asciiTheme="minorHAnsi" w:hAnsiTheme="minorHAnsi"/>
                <w:color w:val="000000" w:themeColor="text1"/>
                <w:sz w:val="20"/>
                <w:szCs w:val="20"/>
              </w:rPr>
            </w:pPr>
          </w:p>
        </w:tc>
      </w:tr>
      <w:tr w:rsidR="00DE7C5D" w:rsidRPr="00B14276" w14:paraId="7C547487" w14:textId="77777777" w:rsidTr="00FF0DB6">
        <w:trPr>
          <w:trHeight w:val="350"/>
        </w:trPr>
        <w:tc>
          <w:tcPr>
            <w:tcW w:w="1255" w:type="dxa"/>
            <w:vMerge/>
            <w:tcBorders>
              <w:top w:val="nil"/>
              <w:left w:val="single" w:sz="4" w:space="0" w:color="auto"/>
              <w:bottom w:val="single" w:sz="4" w:space="0" w:color="auto"/>
              <w:right w:val="single" w:sz="4" w:space="0" w:color="auto"/>
            </w:tcBorders>
            <w:shd w:val="clear" w:color="auto" w:fill="F2F2F2" w:themeFill="background1" w:themeFillShade="F2"/>
            <w:vAlign w:val="center"/>
          </w:tcPr>
          <w:p w14:paraId="0EF10D71" w14:textId="77777777" w:rsidR="00DE7C5D" w:rsidRPr="00AF3070" w:rsidRDefault="00DE7C5D" w:rsidP="00DE7C5D">
            <w:pPr>
              <w:pStyle w:val="m-7426144117351742109m4435048398678704796msolistparagraph"/>
              <w:ind w:left="170"/>
              <w:rPr>
                <w:rFonts w:asciiTheme="majorHAnsi" w:hAnsiTheme="majorHAnsi"/>
                <w:b/>
                <w:sz w:val="18"/>
                <w:szCs w:val="18"/>
              </w:rPr>
            </w:pPr>
          </w:p>
        </w:tc>
        <w:tc>
          <w:tcPr>
            <w:tcW w:w="12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9D51EF" w14:textId="77777777" w:rsidR="00DE7C5D" w:rsidRPr="00AF3070" w:rsidRDefault="00DE7C5D" w:rsidP="00DE7C5D">
            <w:pPr>
              <w:pStyle w:val="m-7426144117351742109m4435048398678704796msolistparagraph"/>
              <w:jc w:val="center"/>
              <w:rPr>
                <w:rFonts w:asciiTheme="majorHAnsi" w:hAnsiTheme="majorHAnsi"/>
                <w:b/>
                <w:sz w:val="18"/>
                <w:szCs w:val="18"/>
              </w:rPr>
            </w:pPr>
            <w:r>
              <w:rPr>
                <w:rFonts w:asciiTheme="majorHAnsi" w:hAnsiTheme="majorHAnsi"/>
                <w:b/>
                <w:sz w:val="18"/>
                <w:szCs w:val="18"/>
              </w:rPr>
              <w:t xml:space="preserve">Updates to coalition </w:t>
            </w:r>
          </w:p>
        </w:tc>
        <w:tc>
          <w:tcPr>
            <w:tcW w:w="2430" w:type="dxa"/>
            <w:tcBorders>
              <w:top w:val="single" w:sz="4" w:space="0" w:color="auto"/>
              <w:left w:val="single" w:sz="4" w:space="0" w:color="auto"/>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E5D2C45"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standard, regular process to update coalition on planned v. actual progress for Action Plan. </w:t>
            </w:r>
          </w:p>
        </w:tc>
        <w:tc>
          <w:tcPr>
            <w:tcW w:w="270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77822DE"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coordinator uses informal (e.g., oral) process to update coalition on planned v. actual progress for Action Plan. </w:t>
            </w:r>
          </w:p>
        </w:tc>
        <w:tc>
          <w:tcPr>
            <w:tcW w:w="2790"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6DE6348"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Coordinator uses systematic process and/or dashboard to update coalition on planned v. actual progress for Action Plan. </w:t>
            </w:r>
          </w:p>
        </w:tc>
        <w:tc>
          <w:tcPr>
            <w:tcW w:w="3053" w:type="dxa"/>
            <w:tcBorders>
              <w:top w:val="single" w:sz="4" w:space="0" w:color="auto"/>
              <w:left w:val="nil"/>
              <w:bottom w:val="single" w:sz="4"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C93A9AE" w14:textId="77777777" w:rsidR="00DE7C5D" w:rsidRPr="001907A3"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A coalition group and coordinator use systematic process and/or dashboard to update coalition on planned v. actual progress for Action Plan.   Share results with community. </w:t>
            </w:r>
          </w:p>
        </w:tc>
        <w:tc>
          <w:tcPr>
            <w:tcW w:w="1002" w:type="dxa"/>
            <w:tcBorders>
              <w:top w:val="single" w:sz="4" w:space="0" w:color="auto"/>
              <w:left w:val="nil"/>
              <w:bottom w:val="single" w:sz="4" w:space="0" w:color="auto"/>
              <w:right w:val="single" w:sz="8" w:space="0" w:color="auto"/>
            </w:tcBorders>
            <w:shd w:val="clear" w:color="auto" w:fill="F2F2F2" w:themeFill="background1" w:themeFillShade="F2"/>
          </w:tcPr>
          <w:p w14:paraId="57E16109" w14:textId="692FF3BA" w:rsidR="00DE7C5D" w:rsidRPr="000E2871" w:rsidRDefault="00DE7C5D" w:rsidP="00484FD6">
            <w:pPr>
              <w:pStyle w:val="m-7426144117351742109m4435048398678704796msolistparagraph"/>
              <w:jc w:val="center"/>
              <w:rPr>
                <w:rFonts w:asciiTheme="minorHAnsi" w:hAnsiTheme="minorHAnsi"/>
                <w:color w:val="000000" w:themeColor="text1"/>
                <w:sz w:val="20"/>
                <w:szCs w:val="20"/>
              </w:rPr>
            </w:pPr>
          </w:p>
        </w:tc>
      </w:tr>
      <w:tr w:rsidR="00DE7C5D" w:rsidRPr="00B14276" w14:paraId="3516A7FB" w14:textId="77777777" w:rsidTr="00DE7C5D">
        <w:trPr>
          <w:trHeight w:val="350"/>
        </w:trPr>
        <w:tc>
          <w:tcPr>
            <w:tcW w:w="13483" w:type="dxa"/>
            <w:gridSpan w:val="6"/>
            <w:tcBorders>
              <w:left w:val="single" w:sz="4" w:space="0" w:color="auto"/>
              <w:bottom w:val="single" w:sz="4" w:space="0" w:color="auto"/>
              <w:right w:val="single" w:sz="8" w:space="0" w:color="auto"/>
            </w:tcBorders>
            <w:vAlign w:val="center"/>
          </w:tcPr>
          <w:p w14:paraId="4F074C37" w14:textId="77777777" w:rsidR="00DE7C5D" w:rsidRDefault="00DE7C5D" w:rsidP="00570BA8">
            <w:pPr>
              <w:pStyle w:val="m-7426144117351742109m4435048398678704796msolistparagraph"/>
              <w:ind w:left="8185"/>
              <w:jc w:val="center"/>
              <w:rPr>
                <w:rFonts w:asciiTheme="minorHAnsi" w:hAnsiTheme="minorHAnsi"/>
                <w:color w:val="000000" w:themeColor="text1"/>
                <w:sz w:val="18"/>
                <w:szCs w:val="18"/>
              </w:rPr>
            </w:pPr>
            <w:r>
              <w:rPr>
                <w:rFonts w:ascii="Calibri" w:hAnsi="Calibri"/>
                <w:b/>
                <w:color w:val="C00000"/>
                <w:sz w:val="18"/>
                <w:szCs w:val="18"/>
              </w:rPr>
              <w:lastRenderedPageBreak/>
              <w:t>TOTAL SCORE PLAN DEVELOPMENT &amp; IMPLEMENTATION DOMAIN</w:t>
            </w:r>
          </w:p>
        </w:tc>
        <w:tc>
          <w:tcPr>
            <w:tcW w:w="1002" w:type="dxa"/>
            <w:tcBorders>
              <w:top w:val="single" w:sz="4" w:space="0" w:color="auto"/>
              <w:left w:val="nil"/>
              <w:bottom w:val="single" w:sz="4" w:space="0" w:color="auto"/>
              <w:right w:val="single" w:sz="8" w:space="0" w:color="auto"/>
            </w:tcBorders>
            <w:shd w:val="clear" w:color="auto" w:fill="auto"/>
          </w:tcPr>
          <w:p w14:paraId="6603A67B" w14:textId="77777777" w:rsidR="00DE7C5D" w:rsidRPr="000E2871" w:rsidRDefault="00DE7C5D" w:rsidP="00DE7C5D">
            <w:pPr>
              <w:pStyle w:val="m-7426144117351742109m4435048398678704796msolistparagraph"/>
              <w:rPr>
                <w:rFonts w:asciiTheme="minorHAnsi" w:hAnsiTheme="minorHAnsi"/>
                <w:color w:val="000000" w:themeColor="text1"/>
                <w:sz w:val="20"/>
                <w:szCs w:val="20"/>
              </w:rPr>
            </w:pPr>
          </w:p>
        </w:tc>
      </w:tr>
    </w:tbl>
    <w:p w14:paraId="34706905" w14:textId="77777777" w:rsidR="006C6B98" w:rsidRPr="00D70414" w:rsidRDefault="006C6B98" w:rsidP="00D70414">
      <w:pPr>
        <w:sectPr w:rsidR="006C6B98" w:rsidRPr="00D70414" w:rsidSect="00DE7C5D">
          <w:pgSz w:w="15840" w:h="12240" w:orient="landscape" w:code="1"/>
          <w:pgMar w:top="432" w:right="576" w:bottom="432" w:left="576" w:header="432" w:footer="432" w:gutter="0"/>
          <w:cols w:space="720"/>
          <w:docGrid w:linePitch="360"/>
        </w:sectPr>
      </w:pPr>
    </w:p>
    <w:tbl>
      <w:tblPr>
        <w:tblpPr w:leftFromText="180" w:rightFromText="180" w:vertAnchor="page" w:tblpY="1456"/>
        <w:tblW w:w="145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4"/>
        <w:gridCol w:w="1066"/>
        <w:gridCol w:w="2748"/>
        <w:gridCol w:w="2835"/>
        <w:gridCol w:w="2921"/>
        <w:gridCol w:w="2661"/>
        <w:gridCol w:w="1255"/>
      </w:tblGrid>
      <w:tr w:rsidR="00DE7C5D" w:rsidRPr="00AB35A3" w14:paraId="2AD946A0" w14:textId="77777777" w:rsidTr="00DE7C5D">
        <w:trPr>
          <w:trHeight w:val="250"/>
          <w:tblHeader/>
        </w:trPr>
        <w:tc>
          <w:tcPr>
            <w:tcW w:w="2150" w:type="dxa"/>
            <w:gridSpan w:val="2"/>
            <w:vMerge w:val="restart"/>
            <w:tcBorders>
              <w:top w:val="single" w:sz="8" w:space="0" w:color="auto"/>
              <w:left w:val="single" w:sz="8" w:space="0" w:color="auto"/>
              <w:right w:val="single" w:sz="8" w:space="0" w:color="auto"/>
            </w:tcBorders>
            <w:vAlign w:val="center"/>
          </w:tcPr>
          <w:p w14:paraId="6A2AC8C4" w14:textId="77777777" w:rsidR="00DE7C5D" w:rsidRPr="008646AD" w:rsidRDefault="00DE7C5D" w:rsidP="00DE7C5D">
            <w:pPr>
              <w:spacing w:after="0" w:line="240" w:lineRule="auto"/>
              <w:jc w:val="center"/>
              <w:rPr>
                <w:rFonts w:ascii="Calibri" w:hAnsi="Calibri"/>
                <w:color w:val="C00000"/>
                <w:sz w:val="24"/>
                <w:szCs w:val="24"/>
              </w:rPr>
            </w:pPr>
            <w:r w:rsidRPr="008646AD">
              <w:rPr>
                <w:rFonts w:ascii="Calibri" w:hAnsi="Calibri"/>
                <w:color w:val="C00000"/>
                <w:sz w:val="24"/>
                <w:szCs w:val="24"/>
              </w:rPr>
              <w:lastRenderedPageBreak/>
              <w:t>Domain 4.  Sustainability</w:t>
            </w:r>
          </w:p>
          <w:p w14:paraId="0664EC0F" w14:textId="77777777" w:rsidR="00DE7C5D" w:rsidRPr="008646AD" w:rsidRDefault="00DE7C5D" w:rsidP="00DE7C5D">
            <w:pPr>
              <w:spacing w:after="0" w:line="240" w:lineRule="auto"/>
              <w:jc w:val="center"/>
              <w:rPr>
                <w:color w:val="000000" w:themeColor="text1"/>
                <w:sz w:val="24"/>
                <w:szCs w:val="24"/>
              </w:rPr>
            </w:pPr>
            <w:r w:rsidRPr="008646AD">
              <w:rPr>
                <w:rFonts w:ascii="Calibri" w:hAnsi="Calibri"/>
                <w:color w:val="000000" w:themeColor="text1"/>
                <w:sz w:val="24"/>
                <w:szCs w:val="24"/>
              </w:rPr>
              <w:t>Element</w:t>
            </w:r>
          </w:p>
        </w:tc>
        <w:tc>
          <w:tcPr>
            <w:tcW w:w="11165"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C0C1A8" w14:textId="77777777" w:rsidR="00DE7C5D" w:rsidRPr="000B1C81" w:rsidRDefault="00DE7C5D" w:rsidP="00DE7C5D">
            <w:pPr>
              <w:pStyle w:val="m-7426144117351742109m4435048398678704796msolistparagraph"/>
              <w:jc w:val="center"/>
              <w:rPr>
                <w:rFonts w:ascii="Calibri" w:hAnsi="Calibri"/>
                <w:b/>
                <w:color w:val="000000" w:themeColor="text1"/>
              </w:rPr>
            </w:pPr>
            <w:r w:rsidRPr="000B1C81">
              <w:rPr>
                <w:rFonts w:ascii="Calibri" w:hAnsi="Calibri"/>
                <w:b/>
                <w:color w:val="000000" w:themeColor="text1"/>
              </w:rPr>
              <w:t>Sustainability Scoring Rubric</w:t>
            </w:r>
          </w:p>
        </w:tc>
        <w:tc>
          <w:tcPr>
            <w:tcW w:w="1255" w:type="dxa"/>
            <w:vMerge w:val="restart"/>
            <w:tcBorders>
              <w:top w:val="single" w:sz="8" w:space="0" w:color="auto"/>
              <w:left w:val="nil"/>
              <w:right w:val="single" w:sz="8" w:space="0" w:color="auto"/>
            </w:tcBorders>
            <w:vAlign w:val="center"/>
          </w:tcPr>
          <w:p w14:paraId="45D22B70" w14:textId="77777777" w:rsidR="00DE7C5D" w:rsidRPr="008646AD" w:rsidRDefault="00DE7C5D" w:rsidP="00DE7C5D">
            <w:pPr>
              <w:pStyle w:val="m-7426144117351742109m4435048398678704796msolistparagraph"/>
              <w:jc w:val="center"/>
              <w:rPr>
                <w:rFonts w:ascii="Calibri" w:hAnsi="Calibri"/>
                <w:b/>
                <w:color w:val="000000" w:themeColor="text1"/>
                <w:sz w:val="20"/>
                <w:szCs w:val="20"/>
              </w:rPr>
            </w:pPr>
            <w:r w:rsidRPr="008646AD">
              <w:rPr>
                <w:rFonts w:ascii="Calibri" w:hAnsi="Calibri"/>
                <w:b/>
                <w:color w:val="C00000"/>
                <w:sz w:val="20"/>
                <w:szCs w:val="20"/>
              </w:rPr>
              <w:t>Self-Assessment Score</w:t>
            </w:r>
          </w:p>
        </w:tc>
      </w:tr>
      <w:tr w:rsidR="00DE7C5D" w:rsidRPr="00AB35A3" w14:paraId="4245FC9F" w14:textId="77777777" w:rsidTr="00DE7C5D">
        <w:trPr>
          <w:trHeight w:val="252"/>
          <w:tblHeader/>
        </w:trPr>
        <w:tc>
          <w:tcPr>
            <w:tcW w:w="2150" w:type="dxa"/>
            <w:gridSpan w:val="2"/>
            <w:vMerge/>
            <w:tcBorders>
              <w:left w:val="single" w:sz="8" w:space="0" w:color="auto"/>
              <w:right w:val="single" w:sz="8" w:space="0" w:color="auto"/>
            </w:tcBorders>
          </w:tcPr>
          <w:p w14:paraId="6C7720EB" w14:textId="77777777" w:rsidR="00DE7C5D" w:rsidRPr="00AB35A3" w:rsidRDefault="00DE7C5D" w:rsidP="00DE7C5D">
            <w:pPr>
              <w:rPr>
                <w:color w:val="000000" w:themeColor="text1"/>
                <w:sz w:val="24"/>
                <w:szCs w:val="24"/>
              </w:rPr>
            </w:pPr>
          </w:p>
        </w:tc>
        <w:tc>
          <w:tcPr>
            <w:tcW w:w="274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36CB70" w14:textId="77777777" w:rsidR="00DE7C5D" w:rsidRPr="008646AD" w:rsidRDefault="00DE7C5D" w:rsidP="00DE7C5D">
            <w:pPr>
              <w:pStyle w:val="m-7426144117351742109m4435048398678704796msolistparagraph"/>
              <w:jc w:val="center"/>
              <w:rPr>
                <w:color w:val="C00000"/>
              </w:rPr>
            </w:pPr>
            <w:r w:rsidRPr="008646AD">
              <w:rPr>
                <w:rFonts w:ascii="Calibri" w:hAnsi="Calibri"/>
                <w:color w:val="C00000"/>
              </w:rPr>
              <w:t>1 Point</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7491A" w14:textId="77777777" w:rsidR="00DE7C5D" w:rsidRPr="008646AD" w:rsidRDefault="00DE7C5D" w:rsidP="00DE7C5D">
            <w:pPr>
              <w:pStyle w:val="m-7426144117351742109m4435048398678704796msolistparagraph"/>
              <w:jc w:val="center"/>
              <w:rPr>
                <w:color w:val="ED7D31" w:themeColor="accent2"/>
              </w:rPr>
            </w:pPr>
            <w:r w:rsidRPr="008646AD">
              <w:rPr>
                <w:rFonts w:ascii="Calibri" w:hAnsi="Calibri"/>
                <w:color w:val="ED7D31" w:themeColor="accent2"/>
              </w:rPr>
              <w:t>2 Points</w:t>
            </w:r>
          </w:p>
        </w:tc>
        <w:tc>
          <w:tcPr>
            <w:tcW w:w="29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42C33E0" w14:textId="77777777" w:rsidR="00DE7C5D" w:rsidRPr="008646AD" w:rsidRDefault="00DE7C5D" w:rsidP="00DE7C5D">
            <w:pPr>
              <w:pStyle w:val="m-7426144117351742109m4435048398678704796msolistparagraph"/>
              <w:jc w:val="center"/>
              <w:rPr>
                <w:color w:val="538135" w:themeColor="accent6" w:themeShade="BF"/>
              </w:rPr>
            </w:pPr>
            <w:r w:rsidRPr="008646AD">
              <w:rPr>
                <w:rFonts w:ascii="Calibri" w:hAnsi="Calibri"/>
                <w:color w:val="538135" w:themeColor="accent6" w:themeShade="BF"/>
              </w:rPr>
              <w:t>3 Points</w:t>
            </w:r>
          </w:p>
        </w:tc>
        <w:tc>
          <w:tcPr>
            <w:tcW w:w="26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CEF284" w14:textId="77777777" w:rsidR="00DE7C5D" w:rsidRPr="008646AD" w:rsidRDefault="00DE7C5D" w:rsidP="00DE7C5D">
            <w:pPr>
              <w:pStyle w:val="m-7426144117351742109m4435048398678704796msolistparagraph"/>
              <w:jc w:val="center"/>
              <w:rPr>
                <w:color w:val="538135" w:themeColor="accent6" w:themeShade="BF"/>
              </w:rPr>
            </w:pPr>
            <w:r w:rsidRPr="008646AD">
              <w:rPr>
                <w:rFonts w:ascii="Calibri" w:hAnsi="Calibri"/>
                <w:color w:val="538135" w:themeColor="accent6" w:themeShade="BF"/>
              </w:rPr>
              <w:t>4 Points</w:t>
            </w:r>
          </w:p>
        </w:tc>
        <w:tc>
          <w:tcPr>
            <w:tcW w:w="1255" w:type="dxa"/>
            <w:vMerge/>
            <w:tcBorders>
              <w:left w:val="nil"/>
              <w:right w:val="single" w:sz="8" w:space="0" w:color="auto"/>
            </w:tcBorders>
          </w:tcPr>
          <w:p w14:paraId="343A7923" w14:textId="77777777" w:rsidR="00DE7C5D" w:rsidRPr="00AB35A3" w:rsidRDefault="00DE7C5D" w:rsidP="00DE7C5D">
            <w:pPr>
              <w:pStyle w:val="m-7426144117351742109m4435048398678704796msolistparagraph"/>
              <w:jc w:val="center"/>
              <w:rPr>
                <w:rFonts w:ascii="Calibri" w:hAnsi="Calibri"/>
                <w:color w:val="538135" w:themeColor="accent6" w:themeShade="BF"/>
                <w:sz w:val="28"/>
                <w:szCs w:val="28"/>
              </w:rPr>
            </w:pPr>
          </w:p>
        </w:tc>
      </w:tr>
      <w:tr w:rsidR="00DE7C5D" w:rsidRPr="00AB35A3" w14:paraId="2907736F" w14:textId="77777777" w:rsidTr="00DE7C5D">
        <w:trPr>
          <w:trHeight w:val="67"/>
          <w:tblHeader/>
        </w:trPr>
        <w:tc>
          <w:tcPr>
            <w:tcW w:w="2150" w:type="dxa"/>
            <w:gridSpan w:val="2"/>
            <w:vMerge/>
            <w:tcBorders>
              <w:left w:val="single" w:sz="8" w:space="0" w:color="auto"/>
              <w:bottom w:val="single" w:sz="8" w:space="0" w:color="auto"/>
              <w:right w:val="single" w:sz="8" w:space="0" w:color="auto"/>
            </w:tcBorders>
          </w:tcPr>
          <w:p w14:paraId="11F92F7D" w14:textId="77777777" w:rsidR="00DE7C5D" w:rsidRPr="00AB35A3" w:rsidRDefault="00DE7C5D" w:rsidP="00DE7C5D">
            <w:pPr>
              <w:rPr>
                <w:color w:val="000000" w:themeColor="text1"/>
                <w:sz w:val="24"/>
                <w:szCs w:val="24"/>
              </w:rPr>
            </w:pPr>
          </w:p>
        </w:tc>
        <w:tc>
          <w:tcPr>
            <w:tcW w:w="27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F8C14" w14:textId="77777777" w:rsidR="00DE7C5D" w:rsidRPr="007148FE" w:rsidRDefault="00DE7C5D" w:rsidP="00DE7C5D">
            <w:pPr>
              <w:pStyle w:val="m-7426144117351742109m4435048398678704796msolistparagraph"/>
              <w:jc w:val="center"/>
              <w:rPr>
                <w:b/>
                <w:color w:val="C00000"/>
                <w:sz w:val="20"/>
              </w:rPr>
            </w:pPr>
            <w:r w:rsidRPr="001E0DF5">
              <w:rPr>
                <w:rFonts w:ascii="Calibri" w:hAnsi="Calibri"/>
                <w:b/>
                <w:color w:val="C00000"/>
                <w:sz w:val="18"/>
                <w:szCs w:val="18"/>
              </w:rPr>
              <w:t>Limited to no capacity</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CDA18C" w14:textId="77777777" w:rsidR="00DE7C5D" w:rsidRPr="007148FE" w:rsidRDefault="00DE7C5D" w:rsidP="00DE7C5D">
            <w:pPr>
              <w:pStyle w:val="m-7426144117351742109m4435048398678704796msolistparagraph"/>
              <w:jc w:val="center"/>
              <w:rPr>
                <w:b/>
                <w:color w:val="ED7D31" w:themeColor="accent2"/>
                <w:sz w:val="20"/>
              </w:rPr>
            </w:pPr>
            <w:r w:rsidRPr="001E0DF5">
              <w:rPr>
                <w:rFonts w:ascii="Calibri" w:hAnsi="Calibri"/>
                <w:b/>
                <w:color w:val="ED7D31" w:themeColor="accent2"/>
                <w:sz w:val="18"/>
                <w:szCs w:val="18"/>
              </w:rPr>
              <w:t>Concerns or Issues limit coalition effectiveness</w:t>
            </w:r>
          </w:p>
        </w:tc>
        <w:tc>
          <w:tcPr>
            <w:tcW w:w="292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BB603C" w14:textId="77777777" w:rsidR="00DE7C5D" w:rsidRPr="007148FE" w:rsidRDefault="00DE7C5D" w:rsidP="00DE7C5D">
            <w:pPr>
              <w:pStyle w:val="m-7426144117351742109m4435048398678704796msolistparagraph"/>
              <w:jc w:val="center"/>
              <w:rPr>
                <w:b/>
                <w:color w:val="538135" w:themeColor="accent6" w:themeShade="BF"/>
                <w:sz w:val="20"/>
              </w:rPr>
            </w:pPr>
            <w:r w:rsidRPr="001E0DF5">
              <w:rPr>
                <w:rFonts w:ascii="Calibri" w:hAnsi="Calibri"/>
                <w:b/>
                <w:color w:val="538135" w:themeColor="accent6" w:themeShade="BF"/>
                <w:sz w:val="18"/>
                <w:szCs w:val="18"/>
              </w:rPr>
              <w:t>Sufficient capacity or capabilities to produce results</w:t>
            </w:r>
          </w:p>
        </w:tc>
        <w:tc>
          <w:tcPr>
            <w:tcW w:w="26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7B89D" w14:textId="77777777" w:rsidR="00DE7C5D" w:rsidRPr="007148FE" w:rsidRDefault="00DE7C5D" w:rsidP="00DE7C5D">
            <w:pPr>
              <w:pStyle w:val="m-7426144117351742109m4435048398678704796msolistparagraph"/>
              <w:jc w:val="center"/>
              <w:rPr>
                <w:b/>
                <w:color w:val="538135" w:themeColor="accent6" w:themeShade="BF"/>
                <w:sz w:val="20"/>
              </w:rPr>
            </w:pPr>
            <w:r w:rsidRPr="001E0DF5">
              <w:rPr>
                <w:rFonts w:ascii="Calibri" w:hAnsi="Calibri"/>
                <w:b/>
                <w:color w:val="538135" w:themeColor="accent6" w:themeShade="BF"/>
                <w:sz w:val="18"/>
                <w:szCs w:val="18"/>
              </w:rPr>
              <w:t>Strong capacity or capabilities</w:t>
            </w:r>
          </w:p>
        </w:tc>
        <w:tc>
          <w:tcPr>
            <w:tcW w:w="1255" w:type="dxa"/>
            <w:vMerge/>
            <w:tcBorders>
              <w:left w:val="nil"/>
              <w:bottom w:val="single" w:sz="8" w:space="0" w:color="auto"/>
              <w:right w:val="single" w:sz="8" w:space="0" w:color="auto"/>
            </w:tcBorders>
          </w:tcPr>
          <w:p w14:paraId="1A221835" w14:textId="77777777" w:rsidR="00DE7C5D" w:rsidRPr="007148FE" w:rsidRDefault="00DE7C5D" w:rsidP="00DE7C5D">
            <w:pPr>
              <w:pStyle w:val="m-7426144117351742109m4435048398678704796msolistparagraph"/>
              <w:jc w:val="center"/>
              <w:rPr>
                <w:rFonts w:ascii="Calibri" w:hAnsi="Calibri"/>
                <w:b/>
                <w:color w:val="538135" w:themeColor="accent6" w:themeShade="BF"/>
                <w:sz w:val="20"/>
                <w:szCs w:val="18"/>
              </w:rPr>
            </w:pPr>
          </w:p>
        </w:tc>
      </w:tr>
      <w:tr w:rsidR="00DE7C5D" w:rsidRPr="00AB35A3" w14:paraId="1EC2C4F1" w14:textId="77777777" w:rsidTr="00DE7C5D">
        <w:trPr>
          <w:trHeight w:val="997"/>
        </w:trPr>
        <w:tc>
          <w:tcPr>
            <w:tcW w:w="1084" w:type="dxa"/>
            <w:vMerge w:val="restart"/>
            <w:tcBorders>
              <w:top w:val="single" w:sz="8" w:space="0" w:color="auto"/>
              <w:left w:val="single" w:sz="8" w:space="0" w:color="auto"/>
              <w:right w:val="single" w:sz="8" w:space="0" w:color="auto"/>
            </w:tcBorders>
            <w:shd w:val="clear" w:color="auto" w:fill="FFFFFF" w:themeFill="background1"/>
            <w:vAlign w:val="center"/>
          </w:tcPr>
          <w:p w14:paraId="1DE43C6C" w14:textId="77777777" w:rsidR="00DE7C5D" w:rsidRPr="00AF3070" w:rsidRDefault="00DE7C5D" w:rsidP="00DE7C5D">
            <w:pPr>
              <w:pStyle w:val="m-7426144117351742109m4435048398678704796msolistparagraph"/>
              <w:jc w:val="center"/>
              <w:rPr>
                <w:rFonts w:asciiTheme="minorHAnsi" w:hAnsiTheme="minorHAnsi"/>
                <w:b/>
                <w:color w:val="000000" w:themeColor="text1"/>
                <w:sz w:val="18"/>
                <w:szCs w:val="18"/>
              </w:rPr>
            </w:pPr>
            <w:r w:rsidRPr="00AF3070">
              <w:rPr>
                <w:rFonts w:asciiTheme="minorHAnsi" w:hAnsiTheme="minorHAnsi"/>
                <w:b/>
                <w:color w:val="000000" w:themeColor="text1"/>
                <w:sz w:val="18"/>
                <w:szCs w:val="18"/>
              </w:rPr>
              <w:t>Fundamental</w:t>
            </w:r>
            <w:r>
              <w:rPr>
                <w:rFonts w:asciiTheme="minorHAnsi" w:hAnsiTheme="minorHAnsi"/>
                <w:b/>
                <w:color w:val="000000" w:themeColor="text1"/>
                <w:sz w:val="18"/>
                <w:szCs w:val="18"/>
              </w:rPr>
              <w:t xml:space="preserve"> knowledge </w:t>
            </w:r>
            <w:r w:rsidRPr="00AF3070">
              <w:rPr>
                <w:rFonts w:asciiTheme="minorHAnsi" w:hAnsiTheme="minorHAnsi"/>
                <w:b/>
                <w:color w:val="000000" w:themeColor="text1"/>
                <w:sz w:val="18"/>
                <w:szCs w:val="18"/>
              </w:rPr>
              <w:t xml:space="preserve"> of sustainability</w:t>
            </w:r>
          </w:p>
        </w:tc>
        <w:tc>
          <w:tcPr>
            <w:tcW w:w="1066" w:type="dxa"/>
            <w:tcBorders>
              <w:top w:val="single" w:sz="8" w:space="0" w:color="auto"/>
              <w:left w:val="single" w:sz="8" w:space="0" w:color="auto"/>
              <w:right w:val="single" w:sz="8" w:space="0" w:color="auto"/>
            </w:tcBorders>
            <w:shd w:val="clear" w:color="auto" w:fill="FFFFFF" w:themeFill="background1"/>
            <w:vAlign w:val="center"/>
          </w:tcPr>
          <w:p w14:paraId="57EEBF91" w14:textId="77777777" w:rsidR="00DE7C5D" w:rsidRPr="00AF3070"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Coalition members</w:t>
            </w:r>
          </w:p>
        </w:tc>
        <w:tc>
          <w:tcPr>
            <w:tcW w:w="2748"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7D3810B0"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sidRPr="001030BD">
              <w:rPr>
                <w:rFonts w:asciiTheme="majorHAnsi" w:hAnsiTheme="majorHAnsi"/>
                <w:color w:val="000000" w:themeColor="text1"/>
                <w:sz w:val="18"/>
                <w:szCs w:val="18"/>
              </w:rPr>
              <w:t xml:space="preserve">Less than 25% of leaders hold </w:t>
            </w:r>
            <w:r>
              <w:rPr>
                <w:rFonts w:asciiTheme="majorHAnsi" w:hAnsiTheme="majorHAnsi"/>
                <w:color w:val="000000" w:themeColor="text1"/>
                <w:sz w:val="18"/>
                <w:szCs w:val="18"/>
              </w:rPr>
              <w:t xml:space="preserve">knowledge about or experience with sustainability planning and resource development. </w:t>
            </w:r>
          </w:p>
        </w:tc>
        <w:tc>
          <w:tcPr>
            <w:tcW w:w="2835"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6AE5292B"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sidRPr="001030BD">
              <w:rPr>
                <w:rFonts w:asciiTheme="majorHAnsi" w:hAnsiTheme="majorHAnsi"/>
                <w:color w:val="000000" w:themeColor="text1"/>
                <w:sz w:val="18"/>
                <w:szCs w:val="18"/>
              </w:rPr>
              <w:t xml:space="preserve">26% to 50% of leaders hold </w:t>
            </w:r>
            <w:r>
              <w:rPr>
                <w:rFonts w:asciiTheme="majorHAnsi" w:hAnsiTheme="majorHAnsi"/>
                <w:color w:val="000000" w:themeColor="text1"/>
                <w:sz w:val="18"/>
                <w:szCs w:val="18"/>
              </w:rPr>
              <w:t>knowledge about or experience with sustainability planning and resource development.</w:t>
            </w:r>
          </w:p>
        </w:tc>
        <w:tc>
          <w:tcPr>
            <w:tcW w:w="2921"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746952ED"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sidRPr="001030BD">
              <w:rPr>
                <w:rFonts w:asciiTheme="majorHAnsi" w:hAnsiTheme="majorHAnsi"/>
                <w:color w:val="000000" w:themeColor="text1"/>
                <w:sz w:val="18"/>
                <w:szCs w:val="18"/>
              </w:rPr>
              <w:t>51% to 75% of leaders hold</w:t>
            </w:r>
            <w:r>
              <w:rPr>
                <w:rFonts w:asciiTheme="majorHAnsi" w:hAnsiTheme="majorHAnsi"/>
                <w:color w:val="000000" w:themeColor="text1"/>
                <w:sz w:val="18"/>
                <w:szCs w:val="18"/>
              </w:rPr>
              <w:t xml:space="preserve"> knowledge about or experience with sustainability planning and resource development.</w:t>
            </w:r>
          </w:p>
        </w:tc>
        <w:tc>
          <w:tcPr>
            <w:tcW w:w="2661"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079F3521"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ajorHAnsi" w:hAnsiTheme="majorHAnsi"/>
                <w:color w:val="000000" w:themeColor="text1"/>
                <w:sz w:val="18"/>
                <w:szCs w:val="18"/>
              </w:rPr>
              <w:t xml:space="preserve">At least </w:t>
            </w:r>
            <w:r w:rsidRPr="001030BD">
              <w:rPr>
                <w:rFonts w:asciiTheme="majorHAnsi" w:hAnsiTheme="majorHAnsi"/>
                <w:color w:val="000000" w:themeColor="text1"/>
                <w:sz w:val="18"/>
                <w:szCs w:val="18"/>
              </w:rPr>
              <w:t>76% of leaders hold</w:t>
            </w:r>
            <w:r>
              <w:rPr>
                <w:rFonts w:asciiTheme="majorHAnsi" w:hAnsiTheme="majorHAnsi"/>
                <w:color w:val="000000" w:themeColor="text1"/>
                <w:sz w:val="18"/>
                <w:szCs w:val="18"/>
              </w:rPr>
              <w:t xml:space="preserve"> knowledge about or experience with sustainability planning and resource development.</w:t>
            </w:r>
          </w:p>
        </w:tc>
        <w:tc>
          <w:tcPr>
            <w:tcW w:w="1255" w:type="dxa"/>
            <w:tcBorders>
              <w:top w:val="single" w:sz="8" w:space="0" w:color="auto"/>
              <w:left w:val="nil"/>
              <w:right w:val="single" w:sz="8" w:space="0" w:color="auto"/>
            </w:tcBorders>
            <w:shd w:val="clear" w:color="auto" w:fill="FFFFFF" w:themeFill="background1"/>
          </w:tcPr>
          <w:p w14:paraId="01C5DD2D" w14:textId="130239F1" w:rsidR="00DE7C5D" w:rsidRPr="00484FD6" w:rsidRDefault="00DE7C5D" w:rsidP="00484FD6">
            <w:pPr>
              <w:pStyle w:val="m-7426144117351742109m4435048398678704796msolistparagraph"/>
              <w:jc w:val="center"/>
              <w:rPr>
                <w:rFonts w:asciiTheme="minorHAnsi" w:hAnsiTheme="minorHAnsi"/>
                <w:b/>
                <w:color w:val="000000" w:themeColor="text1"/>
              </w:rPr>
            </w:pPr>
          </w:p>
        </w:tc>
      </w:tr>
      <w:tr w:rsidR="00DE7C5D" w:rsidRPr="00AB35A3" w14:paraId="075EE967" w14:textId="77777777" w:rsidTr="00DE7C5D">
        <w:trPr>
          <w:trHeight w:val="1150"/>
        </w:trPr>
        <w:tc>
          <w:tcPr>
            <w:tcW w:w="1084" w:type="dxa"/>
            <w:vMerge/>
            <w:tcBorders>
              <w:left w:val="single" w:sz="8" w:space="0" w:color="auto"/>
              <w:right w:val="single" w:sz="8" w:space="0" w:color="auto"/>
            </w:tcBorders>
            <w:shd w:val="clear" w:color="auto" w:fill="FFFFFF" w:themeFill="background1"/>
            <w:vAlign w:val="center"/>
          </w:tcPr>
          <w:p w14:paraId="310A10DE" w14:textId="77777777" w:rsidR="00DE7C5D" w:rsidRPr="00AF3070" w:rsidRDefault="00DE7C5D" w:rsidP="00DE7C5D">
            <w:pPr>
              <w:pStyle w:val="m-7426144117351742109m4435048398678704796msolistparagraph"/>
              <w:jc w:val="center"/>
              <w:rPr>
                <w:rFonts w:asciiTheme="minorHAnsi" w:hAnsiTheme="minorHAnsi"/>
                <w:b/>
                <w:color w:val="000000" w:themeColor="text1"/>
                <w:sz w:val="18"/>
                <w:szCs w:val="18"/>
              </w:rPr>
            </w:pPr>
          </w:p>
        </w:tc>
        <w:tc>
          <w:tcPr>
            <w:tcW w:w="1066" w:type="dxa"/>
            <w:tcBorders>
              <w:top w:val="single" w:sz="8" w:space="0" w:color="auto"/>
              <w:left w:val="single" w:sz="8" w:space="0" w:color="auto"/>
              <w:right w:val="single" w:sz="8" w:space="0" w:color="auto"/>
            </w:tcBorders>
            <w:shd w:val="clear" w:color="auto" w:fill="FFFFFF" w:themeFill="background1"/>
            <w:vAlign w:val="center"/>
          </w:tcPr>
          <w:p w14:paraId="6A35F1C8" w14:textId="77777777" w:rsidR="00DE7C5D" w:rsidRPr="00AF3070"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Coordinator</w:t>
            </w:r>
          </w:p>
        </w:tc>
        <w:tc>
          <w:tcPr>
            <w:tcW w:w="2748"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32897D65"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experience in fundraising and/or resource development. </w:t>
            </w:r>
          </w:p>
        </w:tc>
        <w:tc>
          <w:tcPr>
            <w:tcW w:w="2835"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5F9C4935"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Limited experience and/or technical competencies in resource development and sustainability. </w:t>
            </w:r>
          </w:p>
        </w:tc>
        <w:tc>
          <w:tcPr>
            <w:tcW w:w="2921"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09B154F8"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Coordinator holds prior experience (successful or unsuccessful) and/or subset of core competencies necessary to support sustainability planning and resource development. </w:t>
            </w:r>
          </w:p>
        </w:tc>
        <w:tc>
          <w:tcPr>
            <w:tcW w:w="2661" w:type="dxa"/>
            <w:tcBorders>
              <w:top w:val="single" w:sz="8" w:space="0" w:color="auto"/>
              <w:left w:val="nil"/>
              <w:right w:val="single" w:sz="8" w:space="0" w:color="auto"/>
            </w:tcBorders>
            <w:shd w:val="clear" w:color="auto" w:fill="FFFFFF" w:themeFill="background1"/>
            <w:tcMar>
              <w:top w:w="0" w:type="dxa"/>
              <w:left w:w="108" w:type="dxa"/>
              <w:bottom w:w="0" w:type="dxa"/>
              <w:right w:w="108" w:type="dxa"/>
            </w:tcMar>
            <w:vAlign w:val="center"/>
          </w:tcPr>
          <w:p w14:paraId="731551FB" w14:textId="77777777" w:rsidR="00DE7C5D" w:rsidRPr="00AF3070" w:rsidRDefault="00DE7C5D" w:rsidP="00DE7C5D">
            <w:pPr>
              <w:pStyle w:val="m-7426144117351742109m4435048398678704796msolistparagraph"/>
              <w:rPr>
                <w:rFonts w:asciiTheme="minorHAnsi" w:hAnsiTheme="minorHAnsi"/>
                <w:color w:val="000000" w:themeColor="text1"/>
                <w:sz w:val="18"/>
                <w:szCs w:val="18"/>
              </w:rPr>
            </w:pPr>
            <w:r>
              <w:rPr>
                <w:rFonts w:asciiTheme="majorHAnsi" w:hAnsiTheme="majorHAnsi"/>
                <w:color w:val="000000" w:themeColor="text1"/>
                <w:sz w:val="18"/>
                <w:szCs w:val="18"/>
              </w:rPr>
              <w:t xml:space="preserve">Coordinator holds necessary knowledge, competencies, and experience to support sustainability planning and resource development.   </w:t>
            </w:r>
          </w:p>
        </w:tc>
        <w:tc>
          <w:tcPr>
            <w:tcW w:w="1255" w:type="dxa"/>
            <w:tcBorders>
              <w:top w:val="single" w:sz="8" w:space="0" w:color="auto"/>
              <w:left w:val="nil"/>
              <w:right w:val="single" w:sz="8" w:space="0" w:color="auto"/>
            </w:tcBorders>
            <w:shd w:val="clear" w:color="auto" w:fill="FFFFFF" w:themeFill="background1"/>
          </w:tcPr>
          <w:p w14:paraId="13F70A9D" w14:textId="57758161" w:rsidR="00DE7C5D" w:rsidRPr="00484FD6" w:rsidRDefault="00DE7C5D" w:rsidP="00484FD6">
            <w:pPr>
              <w:pStyle w:val="m-7426144117351742109m4435048398678704796msolistparagraph"/>
              <w:jc w:val="center"/>
              <w:rPr>
                <w:rFonts w:asciiTheme="minorHAnsi" w:hAnsiTheme="minorHAnsi"/>
                <w:b/>
                <w:color w:val="000000" w:themeColor="text1"/>
              </w:rPr>
            </w:pPr>
          </w:p>
        </w:tc>
      </w:tr>
      <w:tr w:rsidR="00DE7C5D" w:rsidRPr="00AB35A3" w14:paraId="7FB76009" w14:textId="77777777" w:rsidTr="00DE7C5D">
        <w:trPr>
          <w:trHeight w:val="1403"/>
        </w:trPr>
        <w:tc>
          <w:tcPr>
            <w:tcW w:w="1084" w:type="dxa"/>
            <w:vMerge w:val="restart"/>
            <w:tcBorders>
              <w:top w:val="single" w:sz="4" w:space="0" w:color="auto"/>
              <w:left w:val="single" w:sz="8" w:space="0" w:color="auto"/>
              <w:right w:val="single" w:sz="8" w:space="0" w:color="auto"/>
            </w:tcBorders>
            <w:shd w:val="clear" w:color="auto" w:fill="F2F2F2" w:themeFill="background1" w:themeFillShade="F2"/>
            <w:vAlign w:val="center"/>
          </w:tcPr>
          <w:p w14:paraId="5F2CC904" w14:textId="77777777" w:rsidR="00DE7C5D"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 xml:space="preserve">Current Plan </w:t>
            </w:r>
          </w:p>
        </w:tc>
        <w:tc>
          <w:tcPr>
            <w:tcW w:w="1066" w:type="dxa"/>
            <w:tcBorders>
              <w:top w:val="single" w:sz="4" w:space="0" w:color="auto"/>
              <w:left w:val="single" w:sz="8" w:space="0" w:color="auto"/>
              <w:right w:val="single" w:sz="8" w:space="0" w:color="auto"/>
            </w:tcBorders>
            <w:shd w:val="clear" w:color="auto" w:fill="F2F2F2" w:themeFill="background1" w:themeFillShade="F2"/>
            <w:vAlign w:val="center"/>
          </w:tcPr>
          <w:p w14:paraId="54288BEC" w14:textId="77777777" w:rsidR="00DE7C5D"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Existence</w:t>
            </w:r>
          </w:p>
        </w:tc>
        <w:tc>
          <w:tcPr>
            <w:tcW w:w="2748"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328CC509"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No written resource development plan exists beyond fundamental information such as a current and/or multi-year program budget.</w:t>
            </w:r>
          </w:p>
        </w:tc>
        <w:tc>
          <w:tcPr>
            <w:tcW w:w="2835"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5D6FBE1D"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A current and/or multi-year program budget exists; discussions occur irregularly and informally about future funding. </w:t>
            </w:r>
          </w:p>
        </w:tc>
        <w:tc>
          <w:tcPr>
            <w:tcW w:w="2921"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22DD4231"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A current and/or multi-year program budget exists with preliminary outlines of how the coalition will support priority work in the event of changes in resources (expansion, contraction).  </w:t>
            </w:r>
          </w:p>
        </w:tc>
        <w:tc>
          <w:tcPr>
            <w:tcW w:w="2661"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1D411B9C"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A resource development and/or sustainability plan or framework exists and identifies goals for growth, diversification, funding / resource opportunities, prospects and timelines. </w:t>
            </w:r>
          </w:p>
        </w:tc>
        <w:tc>
          <w:tcPr>
            <w:tcW w:w="1255" w:type="dxa"/>
            <w:tcBorders>
              <w:top w:val="single" w:sz="4" w:space="0" w:color="auto"/>
              <w:left w:val="nil"/>
              <w:right w:val="single" w:sz="8" w:space="0" w:color="auto"/>
            </w:tcBorders>
            <w:shd w:val="clear" w:color="auto" w:fill="F2F2F2" w:themeFill="background1" w:themeFillShade="F2"/>
          </w:tcPr>
          <w:p w14:paraId="65CCDFEC" w14:textId="51F1543B" w:rsidR="00DE7C5D" w:rsidRPr="00484FD6" w:rsidRDefault="00DE7C5D" w:rsidP="00484FD6">
            <w:pPr>
              <w:pStyle w:val="m-7426144117351742109m4435048398678704796msolistparagraph"/>
              <w:jc w:val="center"/>
              <w:rPr>
                <w:rFonts w:asciiTheme="minorHAnsi" w:hAnsiTheme="minorHAnsi"/>
                <w:b/>
                <w:color w:val="000000" w:themeColor="text1"/>
              </w:rPr>
            </w:pPr>
          </w:p>
        </w:tc>
      </w:tr>
      <w:tr w:rsidR="00DE7C5D" w:rsidRPr="00AB35A3" w14:paraId="0F67F61A" w14:textId="77777777" w:rsidTr="00DE7C5D">
        <w:trPr>
          <w:trHeight w:val="1412"/>
        </w:trPr>
        <w:tc>
          <w:tcPr>
            <w:tcW w:w="1084" w:type="dxa"/>
            <w:vMerge/>
            <w:tcBorders>
              <w:left w:val="single" w:sz="8" w:space="0" w:color="auto"/>
              <w:right w:val="single" w:sz="8" w:space="0" w:color="auto"/>
            </w:tcBorders>
            <w:shd w:val="clear" w:color="auto" w:fill="F2F2F2" w:themeFill="background1" w:themeFillShade="F2"/>
            <w:vAlign w:val="center"/>
          </w:tcPr>
          <w:p w14:paraId="38EC2A69" w14:textId="77777777" w:rsidR="00DE7C5D" w:rsidRDefault="00DE7C5D" w:rsidP="00DE7C5D">
            <w:pPr>
              <w:pStyle w:val="m-7426144117351742109m4435048398678704796msolistparagraph"/>
              <w:jc w:val="center"/>
              <w:rPr>
                <w:rFonts w:asciiTheme="minorHAnsi" w:hAnsiTheme="minorHAnsi"/>
                <w:b/>
                <w:color w:val="000000" w:themeColor="text1"/>
                <w:sz w:val="18"/>
                <w:szCs w:val="18"/>
              </w:rPr>
            </w:pPr>
          </w:p>
        </w:tc>
        <w:tc>
          <w:tcPr>
            <w:tcW w:w="1066" w:type="dxa"/>
            <w:tcBorders>
              <w:top w:val="single" w:sz="4" w:space="0" w:color="auto"/>
              <w:left w:val="single" w:sz="8" w:space="0" w:color="auto"/>
              <w:right w:val="single" w:sz="8" w:space="0" w:color="auto"/>
            </w:tcBorders>
            <w:shd w:val="clear" w:color="auto" w:fill="F2F2F2" w:themeFill="background1" w:themeFillShade="F2"/>
            <w:vAlign w:val="center"/>
          </w:tcPr>
          <w:p w14:paraId="5723E2C6" w14:textId="77777777" w:rsidR="00DE7C5D"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Priorities / goals</w:t>
            </w:r>
          </w:p>
        </w:tc>
        <w:tc>
          <w:tcPr>
            <w:tcW w:w="2748"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16BF9D99"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sustainability priorities exist; primary focus may be to support a full- or part-time staff person. </w:t>
            </w:r>
          </w:p>
        </w:tc>
        <w:tc>
          <w:tcPr>
            <w:tcW w:w="2835"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500DBDFD"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formal coalition consensus process used; sustainability priorities may relate more to funding opportunities than to need and/or results.  </w:t>
            </w:r>
          </w:p>
        </w:tc>
        <w:tc>
          <w:tcPr>
            <w:tcW w:w="2921"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3A3E70B9"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members hold a general consensus of sustainability priority actions without conducting a formal or extensive process.  Data will support selection of priorities and help make the case.  </w:t>
            </w:r>
          </w:p>
        </w:tc>
        <w:tc>
          <w:tcPr>
            <w:tcW w:w="2661"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08772C92"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members use a data-driven process to select sustainability priorities (growth, contraction) and describe goals objectively (resource amounts, timing, and impact). </w:t>
            </w:r>
          </w:p>
        </w:tc>
        <w:tc>
          <w:tcPr>
            <w:tcW w:w="1255" w:type="dxa"/>
            <w:tcBorders>
              <w:top w:val="single" w:sz="4" w:space="0" w:color="auto"/>
              <w:left w:val="nil"/>
              <w:right w:val="single" w:sz="8" w:space="0" w:color="auto"/>
            </w:tcBorders>
            <w:shd w:val="clear" w:color="auto" w:fill="F2F2F2" w:themeFill="background1" w:themeFillShade="F2"/>
          </w:tcPr>
          <w:p w14:paraId="5EF59BD4" w14:textId="32394E26" w:rsidR="00DE7C5D" w:rsidRPr="00484FD6" w:rsidRDefault="00DE7C5D" w:rsidP="00484FD6">
            <w:pPr>
              <w:pStyle w:val="m-7426144117351742109m4435048398678704796msolistparagraph"/>
              <w:jc w:val="center"/>
              <w:rPr>
                <w:rFonts w:asciiTheme="minorHAnsi" w:hAnsiTheme="minorHAnsi"/>
                <w:b/>
                <w:color w:val="000000" w:themeColor="text1"/>
              </w:rPr>
            </w:pPr>
          </w:p>
        </w:tc>
      </w:tr>
      <w:tr w:rsidR="00DE7C5D" w:rsidRPr="00AB35A3" w14:paraId="7D25E0EA" w14:textId="77777777" w:rsidTr="00DE7C5D">
        <w:trPr>
          <w:trHeight w:val="215"/>
        </w:trPr>
        <w:tc>
          <w:tcPr>
            <w:tcW w:w="1084" w:type="dxa"/>
            <w:vMerge/>
            <w:tcBorders>
              <w:left w:val="single" w:sz="8" w:space="0" w:color="auto"/>
              <w:right w:val="single" w:sz="8" w:space="0" w:color="auto"/>
            </w:tcBorders>
            <w:shd w:val="clear" w:color="auto" w:fill="F2F2F2" w:themeFill="background1" w:themeFillShade="F2"/>
            <w:vAlign w:val="center"/>
          </w:tcPr>
          <w:p w14:paraId="2258EE02" w14:textId="77777777" w:rsidR="00DE7C5D" w:rsidRDefault="00DE7C5D" w:rsidP="00DE7C5D">
            <w:pPr>
              <w:pStyle w:val="m-7426144117351742109m4435048398678704796msolistparagraph"/>
              <w:jc w:val="center"/>
              <w:rPr>
                <w:rFonts w:asciiTheme="minorHAnsi" w:hAnsiTheme="minorHAnsi"/>
                <w:b/>
                <w:color w:val="000000" w:themeColor="text1"/>
                <w:sz w:val="18"/>
                <w:szCs w:val="18"/>
              </w:rPr>
            </w:pPr>
          </w:p>
        </w:tc>
        <w:tc>
          <w:tcPr>
            <w:tcW w:w="1066" w:type="dxa"/>
            <w:tcBorders>
              <w:top w:val="single" w:sz="4" w:space="0" w:color="auto"/>
              <w:left w:val="single" w:sz="8" w:space="0" w:color="auto"/>
              <w:right w:val="single" w:sz="8" w:space="0" w:color="auto"/>
            </w:tcBorders>
            <w:shd w:val="clear" w:color="auto" w:fill="F2F2F2" w:themeFill="background1" w:themeFillShade="F2"/>
            <w:vAlign w:val="center"/>
          </w:tcPr>
          <w:p w14:paraId="48AF7CCC" w14:textId="77777777" w:rsidR="00DE7C5D"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Diversity</w:t>
            </w:r>
          </w:p>
        </w:tc>
        <w:tc>
          <w:tcPr>
            <w:tcW w:w="2748"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0F536F2F"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The coalition relies on one funding source that may be time-limited or vulnerable.  </w:t>
            </w:r>
          </w:p>
        </w:tc>
        <w:tc>
          <w:tcPr>
            <w:tcW w:w="2835"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0EDD2615"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The coalition relies primarily on one funding source that may be more stable and static (i.e., not growing).  </w:t>
            </w:r>
          </w:p>
        </w:tc>
        <w:tc>
          <w:tcPr>
            <w:tcW w:w="2921"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550ABC75"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The coalition receives direct funding from multiple sources that account for up to 20% of the total budget + in-kind contributions from resource partners. </w:t>
            </w:r>
          </w:p>
        </w:tc>
        <w:tc>
          <w:tcPr>
            <w:tcW w:w="2661"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17ECC3A0"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The coalition receives direct funding from multiple funding sources that account for more than 21% of the total budget + in-kind contributions from resource partners. </w:t>
            </w:r>
          </w:p>
        </w:tc>
        <w:tc>
          <w:tcPr>
            <w:tcW w:w="1255" w:type="dxa"/>
            <w:tcBorders>
              <w:top w:val="single" w:sz="4" w:space="0" w:color="auto"/>
              <w:left w:val="nil"/>
              <w:right w:val="single" w:sz="8" w:space="0" w:color="auto"/>
            </w:tcBorders>
            <w:shd w:val="clear" w:color="auto" w:fill="F2F2F2" w:themeFill="background1" w:themeFillShade="F2"/>
          </w:tcPr>
          <w:p w14:paraId="711992E9" w14:textId="5B77E52A" w:rsidR="00DE7C5D" w:rsidRPr="00484FD6" w:rsidRDefault="00DE7C5D" w:rsidP="00484FD6">
            <w:pPr>
              <w:pStyle w:val="m-7426144117351742109m4435048398678704796msolistparagraph"/>
              <w:jc w:val="center"/>
              <w:rPr>
                <w:rFonts w:asciiTheme="minorHAnsi" w:hAnsiTheme="minorHAnsi"/>
                <w:b/>
                <w:color w:val="000000" w:themeColor="text1"/>
              </w:rPr>
            </w:pPr>
          </w:p>
        </w:tc>
      </w:tr>
      <w:tr w:rsidR="00DE7C5D" w:rsidRPr="00AB35A3" w14:paraId="772519B7" w14:textId="77777777" w:rsidTr="00DE7C5D">
        <w:trPr>
          <w:trHeight w:val="215"/>
        </w:trPr>
        <w:tc>
          <w:tcPr>
            <w:tcW w:w="1084" w:type="dxa"/>
            <w:vMerge/>
            <w:tcBorders>
              <w:left w:val="single" w:sz="8" w:space="0" w:color="auto"/>
              <w:bottom w:val="single" w:sz="4" w:space="0" w:color="auto"/>
              <w:right w:val="single" w:sz="8" w:space="0" w:color="auto"/>
            </w:tcBorders>
            <w:vAlign w:val="center"/>
          </w:tcPr>
          <w:p w14:paraId="31325CFB" w14:textId="77777777" w:rsidR="00DE7C5D" w:rsidRDefault="00DE7C5D" w:rsidP="00DE7C5D">
            <w:pPr>
              <w:pStyle w:val="m-7426144117351742109m4435048398678704796msolistparagraph"/>
              <w:jc w:val="center"/>
              <w:rPr>
                <w:rFonts w:asciiTheme="minorHAnsi" w:hAnsiTheme="minorHAnsi"/>
                <w:b/>
                <w:color w:val="000000" w:themeColor="text1"/>
                <w:sz w:val="18"/>
                <w:szCs w:val="18"/>
              </w:rPr>
            </w:pPr>
          </w:p>
        </w:tc>
        <w:tc>
          <w:tcPr>
            <w:tcW w:w="1066" w:type="dxa"/>
            <w:tcBorders>
              <w:top w:val="single" w:sz="4" w:space="0" w:color="auto"/>
              <w:left w:val="single" w:sz="8" w:space="0" w:color="auto"/>
              <w:right w:val="single" w:sz="8" w:space="0" w:color="auto"/>
            </w:tcBorders>
            <w:shd w:val="clear" w:color="auto" w:fill="F2F2F2" w:themeFill="background1" w:themeFillShade="F2"/>
            <w:vAlign w:val="center"/>
          </w:tcPr>
          <w:p w14:paraId="7425D947" w14:textId="77777777" w:rsidR="00DE7C5D" w:rsidRDefault="00DE7C5D" w:rsidP="00DE7C5D">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Use of data to make case</w:t>
            </w:r>
          </w:p>
        </w:tc>
        <w:tc>
          <w:tcPr>
            <w:tcW w:w="2748"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6B0D7FA9"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The coalition does not use data and/or results to make a case for resourcing Action Plan priorities.   </w:t>
            </w:r>
          </w:p>
        </w:tc>
        <w:tc>
          <w:tcPr>
            <w:tcW w:w="2835"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7FE774CC"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The coalition uses general and somewhat current data and/or results to make a case for resourcing Action Plan priorities.  The data relates may not relate directly to the priority in question.  </w:t>
            </w:r>
          </w:p>
        </w:tc>
        <w:tc>
          <w:tcPr>
            <w:tcW w:w="2921"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6D78A06E"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The coalition uses general, current, and relevant data – including evaluation data, and/or results to make a case for resourcing Action Plan priorities.  The data relates directly to the priority.  </w:t>
            </w:r>
          </w:p>
        </w:tc>
        <w:tc>
          <w:tcPr>
            <w:tcW w:w="2661" w:type="dxa"/>
            <w:tcBorders>
              <w:top w:val="single" w:sz="4" w:space="0" w:color="auto"/>
              <w:left w:val="nil"/>
              <w:right w:val="single" w:sz="8" w:space="0" w:color="auto"/>
            </w:tcBorders>
            <w:shd w:val="clear" w:color="auto" w:fill="F2F2F2" w:themeFill="background1" w:themeFillShade="F2"/>
            <w:tcMar>
              <w:top w:w="0" w:type="dxa"/>
              <w:left w:w="108" w:type="dxa"/>
              <w:bottom w:w="0" w:type="dxa"/>
              <w:right w:w="108" w:type="dxa"/>
            </w:tcMar>
            <w:vAlign w:val="center"/>
          </w:tcPr>
          <w:p w14:paraId="47AF9293" w14:textId="77777777" w:rsidR="00DE7C5D" w:rsidRDefault="00DE7C5D" w:rsidP="00DE7C5D">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The coalition uses specific, current, and compelling data – including evaluation data, and/or results to make a case for resourcing Action Plan priorities.  Case statement may include cost-benefit, cost saving, and/or economic impact. </w:t>
            </w:r>
          </w:p>
        </w:tc>
        <w:tc>
          <w:tcPr>
            <w:tcW w:w="1255" w:type="dxa"/>
            <w:tcBorders>
              <w:top w:val="single" w:sz="4" w:space="0" w:color="auto"/>
              <w:left w:val="nil"/>
              <w:right w:val="single" w:sz="8" w:space="0" w:color="auto"/>
            </w:tcBorders>
            <w:shd w:val="clear" w:color="auto" w:fill="F2F2F2" w:themeFill="background1" w:themeFillShade="F2"/>
          </w:tcPr>
          <w:p w14:paraId="3596D98F" w14:textId="219F628A" w:rsidR="00DE7C5D" w:rsidRPr="00484FD6" w:rsidRDefault="00DE7C5D" w:rsidP="00484FD6">
            <w:pPr>
              <w:pStyle w:val="m-7426144117351742109m4435048398678704796msolistparagraph"/>
              <w:jc w:val="center"/>
              <w:rPr>
                <w:rFonts w:asciiTheme="minorHAnsi" w:hAnsiTheme="minorHAnsi"/>
                <w:b/>
                <w:color w:val="000000" w:themeColor="text1"/>
              </w:rPr>
            </w:pPr>
          </w:p>
        </w:tc>
      </w:tr>
    </w:tbl>
    <w:p w14:paraId="0FBEFD07" w14:textId="77777777" w:rsidR="00461B00" w:rsidRDefault="00461B00" w:rsidP="003C6AC2">
      <w:pPr>
        <w:pStyle w:val="m-7426144117351742109m4435048398678704796msolistparagraph"/>
        <w:jc w:val="center"/>
        <w:rPr>
          <w:rFonts w:asciiTheme="minorHAnsi" w:hAnsiTheme="minorHAnsi"/>
          <w:b/>
          <w:color w:val="000000" w:themeColor="text1"/>
          <w:sz w:val="18"/>
          <w:szCs w:val="18"/>
        </w:rPr>
        <w:sectPr w:rsidR="00461B00" w:rsidSect="004267AF">
          <w:pgSz w:w="15840" w:h="12240" w:orient="landscape" w:code="1"/>
          <w:pgMar w:top="1008" w:right="576" w:bottom="720" w:left="576" w:header="432" w:footer="432" w:gutter="0"/>
          <w:cols w:space="720"/>
          <w:docGrid w:linePitch="360"/>
        </w:sectPr>
      </w:pPr>
    </w:p>
    <w:tbl>
      <w:tblPr>
        <w:tblpPr w:leftFromText="180" w:rightFromText="180" w:vertAnchor="page" w:tblpY="1636"/>
        <w:tblW w:w="1457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084"/>
        <w:gridCol w:w="1066"/>
        <w:gridCol w:w="2748"/>
        <w:gridCol w:w="2835"/>
        <w:gridCol w:w="2921"/>
        <w:gridCol w:w="2661"/>
        <w:gridCol w:w="1255"/>
      </w:tblGrid>
      <w:tr w:rsidR="00570BA8" w:rsidRPr="00AB35A3" w14:paraId="028CB561" w14:textId="77777777" w:rsidTr="00570BA8">
        <w:trPr>
          <w:trHeight w:val="215"/>
        </w:trPr>
        <w:tc>
          <w:tcPr>
            <w:tcW w:w="2150" w:type="dxa"/>
            <w:gridSpan w:val="2"/>
            <w:vMerge w:val="restart"/>
            <w:tcBorders>
              <w:top w:val="single" w:sz="4" w:space="0" w:color="auto"/>
              <w:left w:val="single" w:sz="8" w:space="0" w:color="auto"/>
              <w:right w:val="single" w:sz="8" w:space="0" w:color="auto"/>
            </w:tcBorders>
            <w:vAlign w:val="center"/>
          </w:tcPr>
          <w:p w14:paraId="0BDE37D6" w14:textId="77777777" w:rsidR="00570BA8" w:rsidRPr="008646AD" w:rsidRDefault="00570BA8" w:rsidP="00570BA8">
            <w:pPr>
              <w:spacing w:after="0" w:line="240" w:lineRule="auto"/>
              <w:jc w:val="center"/>
              <w:rPr>
                <w:rFonts w:ascii="Calibri" w:hAnsi="Calibri"/>
                <w:color w:val="C00000"/>
                <w:sz w:val="24"/>
                <w:szCs w:val="24"/>
              </w:rPr>
            </w:pPr>
            <w:r w:rsidRPr="008646AD">
              <w:rPr>
                <w:rFonts w:ascii="Calibri" w:hAnsi="Calibri"/>
                <w:color w:val="C00000"/>
                <w:sz w:val="24"/>
                <w:szCs w:val="24"/>
              </w:rPr>
              <w:lastRenderedPageBreak/>
              <w:t>Domain 4.  Sustainability</w:t>
            </w:r>
          </w:p>
          <w:p w14:paraId="6710B799" w14:textId="77777777" w:rsidR="00570BA8" w:rsidRDefault="00570BA8" w:rsidP="00570BA8">
            <w:pPr>
              <w:pStyle w:val="m-7426144117351742109m4435048398678704796msolistparagraph"/>
              <w:spacing w:before="0" w:beforeAutospacing="0" w:after="0" w:afterAutospacing="0"/>
              <w:jc w:val="center"/>
              <w:rPr>
                <w:rFonts w:asciiTheme="minorHAnsi" w:hAnsiTheme="minorHAnsi"/>
                <w:b/>
                <w:color w:val="000000" w:themeColor="text1"/>
                <w:sz w:val="18"/>
                <w:szCs w:val="18"/>
              </w:rPr>
            </w:pPr>
            <w:r w:rsidRPr="008646AD">
              <w:rPr>
                <w:rFonts w:ascii="Calibri" w:hAnsi="Calibri"/>
                <w:color w:val="000000" w:themeColor="text1"/>
              </w:rPr>
              <w:t>Element</w:t>
            </w:r>
          </w:p>
        </w:tc>
        <w:tc>
          <w:tcPr>
            <w:tcW w:w="11165" w:type="dxa"/>
            <w:gridSpan w:val="4"/>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6064E4" w14:textId="77777777" w:rsidR="00570BA8" w:rsidRPr="000B1C81" w:rsidRDefault="00570BA8" w:rsidP="00570BA8">
            <w:pPr>
              <w:pStyle w:val="m-7426144117351742109m4435048398678704796msolistparagraph"/>
              <w:jc w:val="center"/>
              <w:rPr>
                <w:rFonts w:asciiTheme="minorHAnsi" w:hAnsiTheme="minorHAnsi"/>
                <w:b/>
                <w:color w:val="000000" w:themeColor="text1"/>
              </w:rPr>
            </w:pPr>
            <w:r w:rsidRPr="000B1C81">
              <w:rPr>
                <w:rFonts w:ascii="Calibri" w:hAnsi="Calibri"/>
                <w:b/>
                <w:color w:val="000000" w:themeColor="text1"/>
              </w:rPr>
              <w:t>Sustainability Scoring Rubric</w:t>
            </w:r>
          </w:p>
        </w:tc>
        <w:tc>
          <w:tcPr>
            <w:tcW w:w="1255" w:type="dxa"/>
            <w:vMerge w:val="restart"/>
            <w:tcBorders>
              <w:top w:val="single" w:sz="4" w:space="0" w:color="auto"/>
              <w:left w:val="nil"/>
              <w:right w:val="single" w:sz="8" w:space="0" w:color="auto"/>
            </w:tcBorders>
            <w:vAlign w:val="center"/>
          </w:tcPr>
          <w:p w14:paraId="180B3F6B" w14:textId="77777777" w:rsidR="00570BA8" w:rsidRDefault="00570BA8" w:rsidP="00570BA8">
            <w:pPr>
              <w:pStyle w:val="m-7426144117351742109m4435048398678704796msolistparagraph"/>
              <w:jc w:val="center"/>
              <w:rPr>
                <w:rFonts w:asciiTheme="minorHAnsi" w:hAnsiTheme="minorHAnsi"/>
                <w:color w:val="000000" w:themeColor="text1"/>
                <w:sz w:val="20"/>
                <w:szCs w:val="20"/>
              </w:rPr>
            </w:pPr>
            <w:r w:rsidRPr="008646AD">
              <w:rPr>
                <w:rFonts w:ascii="Calibri" w:hAnsi="Calibri"/>
                <w:b/>
                <w:color w:val="C00000"/>
                <w:sz w:val="20"/>
                <w:szCs w:val="20"/>
              </w:rPr>
              <w:t>Self-Assessment Score</w:t>
            </w:r>
          </w:p>
        </w:tc>
      </w:tr>
      <w:tr w:rsidR="00570BA8" w:rsidRPr="00AB35A3" w14:paraId="0C54E496" w14:textId="77777777" w:rsidTr="00570BA8">
        <w:trPr>
          <w:trHeight w:val="215"/>
        </w:trPr>
        <w:tc>
          <w:tcPr>
            <w:tcW w:w="2150" w:type="dxa"/>
            <w:gridSpan w:val="2"/>
            <w:vMerge/>
            <w:tcBorders>
              <w:left w:val="single" w:sz="8" w:space="0" w:color="auto"/>
              <w:right w:val="single" w:sz="8" w:space="0" w:color="auto"/>
            </w:tcBorders>
            <w:vAlign w:val="center"/>
          </w:tcPr>
          <w:p w14:paraId="6B1704FB"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p>
        </w:tc>
        <w:tc>
          <w:tcPr>
            <w:tcW w:w="274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6D26FA9C" w14:textId="77777777" w:rsidR="00570BA8" w:rsidRDefault="00570BA8" w:rsidP="00570BA8">
            <w:pPr>
              <w:pStyle w:val="m-7426144117351742109m4435048398678704796msolistparagraph"/>
              <w:jc w:val="center"/>
              <w:rPr>
                <w:rFonts w:asciiTheme="minorHAnsi" w:hAnsiTheme="minorHAnsi"/>
                <w:color w:val="000000" w:themeColor="text1"/>
                <w:sz w:val="18"/>
                <w:szCs w:val="18"/>
              </w:rPr>
            </w:pPr>
            <w:r w:rsidRPr="008646AD">
              <w:rPr>
                <w:rFonts w:ascii="Calibri" w:hAnsi="Calibri"/>
                <w:color w:val="C00000"/>
              </w:rPr>
              <w:t>1 Point</w:t>
            </w:r>
          </w:p>
        </w:tc>
        <w:tc>
          <w:tcPr>
            <w:tcW w:w="283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B6912F5" w14:textId="77777777" w:rsidR="00570BA8" w:rsidRDefault="00570BA8" w:rsidP="00570BA8">
            <w:pPr>
              <w:pStyle w:val="m-7426144117351742109m4435048398678704796msolistparagraph"/>
              <w:jc w:val="center"/>
              <w:rPr>
                <w:rFonts w:asciiTheme="minorHAnsi" w:hAnsiTheme="minorHAnsi"/>
                <w:color w:val="000000" w:themeColor="text1"/>
                <w:sz w:val="18"/>
                <w:szCs w:val="18"/>
              </w:rPr>
            </w:pPr>
            <w:r w:rsidRPr="008646AD">
              <w:rPr>
                <w:rFonts w:ascii="Calibri" w:hAnsi="Calibri"/>
                <w:color w:val="ED7D31" w:themeColor="accent2"/>
              </w:rPr>
              <w:t>2 Points</w:t>
            </w:r>
          </w:p>
        </w:tc>
        <w:tc>
          <w:tcPr>
            <w:tcW w:w="292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59090437" w14:textId="77777777" w:rsidR="00570BA8" w:rsidRDefault="00570BA8" w:rsidP="00570BA8">
            <w:pPr>
              <w:pStyle w:val="m-7426144117351742109m4435048398678704796msolistparagraph"/>
              <w:jc w:val="center"/>
              <w:rPr>
                <w:rFonts w:asciiTheme="minorHAnsi" w:hAnsiTheme="minorHAnsi"/>
                <w:color w:val="000000" w:themeColor="text1"/>
                <w:sz w:val="18"/>
                <w:szCs w:val="18"/>
              </w:rPr>
            </w:pPr>
            <w:r w:rsidRPr="008646AD">
              <w:rPr>
                <w:rFonts w:ascii="Calibri" w:hAnsi="Calibri"/>
                <w:color w:val="538135" w:themeColor="accent6" w:themeShade="BF"/>
              </w:rPr>
              <w:t>3 Points</w:t>
            </w:r>
          </w:p>
        </w:tc>
        <w:tc>
          <w:tcPr>
            <w:tcW w:w="266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9F38932" w14:textId="77777777" w:rsidR="00570BA8" w:rsidRDefault="00570BA8" w:rsidP="00570BA8">
            <w:pPr>
              <w:pStyle w:val="m-7426144117351742109m4435048398678704796msolistparagraph"/>
              <w:jc w:val="center"/>
              <w:rPr>
                <w:rFonts w:asciiTheme="minorHAnsi" w:hAnsiTheme="minorHAnsi"/>
                <w:color w:val="000000" w:themeColor="text1"/>
                <w:sz w:val="18"/>
                <w:szCs w:val="18"/>
              </w:rPr>
            </w:pPr>
            <w:r w:rsidRPr="008646AD">
              <w:rPr>
                <w:rFonts w:ascii="Calibri" w:hAnsi="Calibri"/>
                <w:color w:val="538135" w:themeColor="accent6" w:themeShade="BF"/>
              </w:rPr>
              <w:t>4 Points</w:t>
            </w:r>
          </w:p>
        </w:tc>
        <w:tc>
          <w:tcPr>
            <w:tcW w:w="1255" w:type="dxa"/>
            <w:vMerge/>
            <w:tcBorders>
              <w:left w:val="nil"/>
              <w:right w:val="single" w:sz="8" w:space="0" w:color="auto"/>
            </w:tcBorders>
          </w:tcPr>
          <w:p w14:paraId="1EE32D7D" w14:textId="77777777" w:rsidR="00570BA8" w:rsidRDefault="00570BA8" w:rsidP="00570BA8">
            <w:pPr>
              <w:pStyle w:val="m-7426144117351742109m4435048398678704796msolistparagraph"/>
              <w:rPr>
                <w:rFonts w:asciiTheme="minorHAnsi" w:hAnsiTheme="minorHAnsi"/>
                <w:color w:val="000000" w:themeColor="text1"/>
                <w:sz w:val="20"/>
                <w:szCs w:val="20"/>
              </w:rPr>
            </w:pPr>
          </w:p>
        </w:tc>
      </w:tr>
      <w:tr w:rsidR="00570BA8" w:rsidRPr="00AB35A3" w14:paraId="1F8A3573" w14:textId="77777777" w:rsidTr="00570BA8">
        <w:trPr>
          <w:trHeight w:val="215"/>
        </w:trPr>
        <w:tc>
          <w:tcPr>
            <w:tcW w:w="2150" w:type="dxa"/>
            <w:gridSpan w:val="2"/>
            <w:vMerge/>
            <w:tcBorders>
              <w:left w:val="single" w:sz="8" w:space="0" w:color="auto"/>
              <w:bottom w:val="single" w:sz="4" w:space="0" w:color="auto"/>
              <w:right w:val="single" w:sz="8" w:space="0" w:color="auto"/>
            </w:tcBorders>
            <w:vAlign w:val="center"/>
          </w:tcPr>
          <w:p w14:paraId="2FD20F9B"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p>
        </w:tc>
        <w:tc>
          <w:tcPr>
            <w:tcW w:w="2748" w:type="dxa"/>
            <w:tcBorders>
              <w:top w:val="nil"/>
              <w:left w:val="nil"/>
              <w:bottom w:val="single" w:sz="8" w:space="0" w:color="auto"/>
              <w:right w:val="single" w:sz="8" w:space="0" w:color="auto"/>
            </w:tcBorders>
            <w:tcMar>
              <w:top w:w="0" w:type="dxa"/>
              <w:left w:w="108" w:type="dxa"/>
              <w:bottom w:w="0" w:type="dxa"/>
              <w:right w:w="108" w:type="dxa"/>
            </w:tcMar>
            <w:vAlign w:val="center"/>
          </w:tcPr>
          <w:p w14:paraId="28AD813B" w14:textId="77777777" w:rsidR="00570BA8" w:rsidRDefault="00570BA8" w:rsidP="00570BA8">
            <w:pPr>
              <w:pStyle w:val="m-7426144117351742109m4435048398678704796msolistparagraph"/>
              <w:jc w:val="center"/>
              <w:rPr>
                <w:rFonts w:asciiTheme="minorHAnsi" w:hAnsiTheme="minorHAnsi"/>
                <w:color w:val="000000" w:themeColor="text1"/>
                <w:sz w:val="18"/>
                <w:szCs w:val="18"/>
              </w:rPr>
            </w:pPr>
            <w:r w:rsidRPr="001E0DF5">
              <w:rPr>
                <w:rFonts w:ascii="Calibri" w:hAnsi="Calibri"/>
                <w:b/>
                <w:color w:val="C00000"/>
                <w:sz w:val="18"/>
                <w:szCs w:val="18"/>
              </w:rPr>
              <w:t>Limited to no capacity</w:t>
            </w:r>
          </w:p>
        </w:tc>
        <w:tc>
          <w:tcPr>
            <w:tcW w:w="2835" w:type="dxa"/>
            <w:tcBorders>
              <w:top w:val="nil"/>
              <w:left w:val="nil"/>
              <w:bottom w:val="single" w:sz="8" w:space="0" w:color="auto"/>
              <w:right w:val="single" w:sz="8" w:space="0" w:color="auto"/>
            </w:tcBorders>
            <w:tcMar>
              <w:top w:w="0" w:type="dxa"/>
              <w:left w:w="108" w:type="dxa"/>
              <w:bottom w:w="0" w:type="dxa"/>
              <w:right w:w="108" w:type="dxa"/>
            </w:tcMar>
            <w:vAlign w:val="center"/>
          </w:tcPr>
          <w:p w14:paraId="234378B2" w14:textId="77777777" w:rsidR="00570BA8" w:rsidRDefault="00570BA8" w:rsidP="00570BA8">
            <w:pPr>
              <w:pStyle w:val="m-7426144117351742109m4435048398678704796msolistparagraph"/>
              <w:jc w:val="center"/>
              <w:rPr>
                <w:rFonts w:asciiTheme="minorHAnsi" w:hAnsiTheme="minorHAnsi"/>
                <w:color w:val="000000" w:themeColor="text1"/>
                <w:sz w:val="18"/>
                <w:szCs w:val="18"/>
              </w:rPr>
            </w:pPr>
            <w:r w:rsidRPr="001E0DF5">
              <w:rPr>
                <w:rFonts w:ascii="Calibri" w:hAnsi="Calibri"/>
                <w:b/>
                <w:color w:val="ED7D31" w:themeColor="accent2"/>
                <w:sz w:val="18"/>
                <w:szCs w:val="18"/>
              </w:rPr>
              <w:t>Concerns or Issues limit coalition effectiveness</w:t>
            </w:r>
          </w:p>
        </w:tc>
        <w:tc>
          <w:tcPr>
            <w:tcW w:w="29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A0A58" w14:textId="77777777" w:rsidR="00570BA8" w:rsidRDefault="00570BA8" w:rsidP="00570BA8">
            <w:pPr>
              <w:pStyle w:val="m-7426144117351742109m4435048398678704796msolistparagraph"/>
              <w:jc w:val="center"/>
              <w:rPr>
                <w:rFonts w:asciiTheme="minorHAnsi" w:hAnsiTheme="minorHAnsi"/>
                <w:color w:val="000000" w:themeColor="text1"/>
                <w:sz w:val="18"/>
                <w:szCs w:val="18"/>
              </w:rPr>
            </w:pPr>
            <w:r w:rsidRPr="001E0DF5">
              <w:rPr>
                <w:rFonts w:ascii="Calibri" w:hAnsi="Calibri"/>
                <w:b/>
                <w:color w:val="538135" w:themeColor="accent6" w:themeShade="BF"/>
                <w:sz w:val="18"/>
                <w:szCs w:val="18"/>
              </w:rPr>
              <w:t>Sufficient capacity or capabilities to produce results</w:t>
            </w:r>
          </w:p>
        </w:tc>
        <w:tc>
          <w:tcPr>
            <w:tcW w:w="26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AEBCF53" w14:textId="77777777" w:rsidR="00570BA8" w:rsidRDefault="00570BA8" w:rsidP="00570BA8">
            <w:pPr>
              <w:pStyle w:val="m-7426144117351742109m4435048398678704796msolistparagraph"/>
              <w:jc w:val="center"/>
              <w:rPr>
                <w:rFonts w:asciiTheme="minorHAnsi" w:hAnsiTheme="minorHAnsi"/>
                <w:color w:val="000000" w:themeColor="text1"/>
                <w:sz w:val="18"/>
                <w:szCs w:val="18"/>
              </w:rPr>
            </w:pPr>
            <w:r w:rsidRPr="001E0DF5">
              <w:rPr>
                <w:rFonts w:ascii="Calibri" w:hAnsi="Calibri"/>
                <w:b/>
                <w:color w:val="538135" w:themeColor="accent6" w:themeShade="BF"/>
                <w:sz w:val="18"/>
                <w:szCs w:val="18"/>
              </w:rPr>
              <w:t>Strong capacity or capabilities</w:t>
            </w:r>
          </w:p>
        </w:tc>
        <w:tc>
          <w:tcPr>
            <w:tcW w:w="1255" w:type="dxa"/>
            <w:vMerge/>
            <w:tcBorders>
              <w:left w:val="nil"/>
              <w:right w:val="single" w:sz="8" w:space="0" w:color="auto"/>
            </w:tcBorders>
          </w:tcPr>
          <w:p w14:paraId="237D78A6" w14:textId="77777777" w:rsidR="00570BA8" w:rsidRDefault="00570BA8" w:rsidP="00570BA8">
            <w:pPr>
              <w:pStyle w:val="m-7426144117351742109m4435048398678704796msolistparagraph"/>
              <w:rPr>
                <w:rFonts w:asciiTheme="minorHAnsi" w:hAnsiTheme="minorHAnsi"/>
                <w:color w:val="000000" w:themeColor="text1"/>
                <w:sz w:val="20"/>
                <w:szCs w:val="20"/>
              </w:rPr>
            </w:pPr>
          </w:p>
        </w:tc>
      </w:tr>
      <w:tr w:rsidR="00570BA8" w:rsidRPr="000E2871" w14:paraId="7E7F4303" w14:textId="77777777" w:rsidTr="00570BA8">
        <w:trPr>
          <w:trHeight w:val="215"/>
        </w:trPr>
        <w:tc>
          <w:tcPr>
            <w:tcW w:w="1084" w:type="dxa"/>
            <w:vMerge w:val="restart"/>
            <w:tcBorders>
              <w:top w:val="single" w:sz="4" w:space="0" w:color="auto"/>
              <w:left w:val="single" w:sz="8" w:space="0" w:color="auto"/>
              <w:bottom w:val="single" w:sz="4" w:space="0" w:color="auto"/>
              <w:right w:val="single" w:sz="8" w:space="0" w:color="auto"/>
            </w:tcBorders>
            <w:vAlign w:val="center"/>
          </w:tcPr>
          <w:p w14:paraId="143138A6" w14:textId="77777777" w:rsidR="00570BA8" w:rsidRPr="00AF3070" w:rsidRDefault="00570BA8" w:rsidP="00570BA8">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Process for financial reporting, resource development &amp; sustainability</w:t>
            </w:r>
          </w:p>
        </w:tc>
        <w:tc>
          <w:tcPr>
            <w:tcW w:w="1066" w:type="dxa"/>
            <w:tcBorders>
              <w:top w:val="single" w:sz="4" w:space="0" w:color="auto"/>
              <w:left w:val="single" w:sz="8" w:space="0" w:color="auto"/>
              <w:right w:val="single" w:sz="8" w:space="0" w:color="auto"/>
            </w:tcBorders>
            <w:vAlign w:val="center"/>
          </w:tcPr>
          <w:p w14:paraId="3F56F0CD" w14:textId="77777777" w:rsidR="00570BA8" w:rsidRPr="00AF3070" w:rsidRDefault="00570BA8" w:rsidP="00570BA8">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Structure</w:t>
            </w:r>
          </w:p>
        </w:tc>
        <w:tc>
          <w:tcPr>
            <w:tcW w:w="2748" w:type="dxa"/>
            <w:tcBorders>
              <w:top w:val="single" w:sz="4" w:space="0" w:color="auto"/>
              <w:left w:val="nil"/>
              <w:right w:val="single" w:sz="8" w:space="0" w:color="auto"/>
            </w:tcBorders>
            <w:tcMar>
              <w:top w:w="0" w:type="dxa"/>
              <w:left w:w="108" w:type="dxa"/>
              <w:bottom w:w="0" w:type="dxa"/>
              <w:right w:w="108" w:type="dxa"/>
            </w:tcMar>
            <w:vAlign w:val="center"/>
          </w:tcPr>
          <w:p w14:paraId="0560C0AB" w14:textId="77777777" w:rsidR="00570BA8" w:rsidRPr="00AF3070"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formal group process or guidelines exist.  Working assumption that coordinator will complete any work or “time-limited, grant funded” project. </w:t>
            </w:r>
          </w:p>
        </w:tc>
        <w:tc>
          <w:tcPr>
            <w:tcW w:w="2835" w:type="dxa"/>
            <w:tcBorders>
              <w:top w:val="single" w:sz="4" w:space="0" w:color="auto"/>
              <w:left w:val="nil"/>
              <w:right w:val="single" w:sz="8" w:space="0" w:color="auto"/>
            </w:tcBorders>
            <w:tcMar>
              <w:top w:w="0" w:type="dxa"/>
              <w:left w:w="108" w:type="dxa"/>
              <w:bottom w:w="0" w:type="dxa"/>
              <w:right w:w="108" w:type="dxa"/>
            </w:tcMar>
            <w:vAlign w:val="center"/>
          </w:tcPr>
          <w:p w14:paraId="6BCC0B94" w14:textId="77777777" w:rsidR="00570BA8" w:rsidRPr="00AF3070"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No formal group process or guidelines exist.  Coordinator uses self-directed process in response to circumstances.</w:t>
            </w:r>
          </w:p>
        </w:tc>
        <w:tc>
          <w:tcPr>
            <w:tcW w:w="2921" w:type="dxa"/>
            <w:tcBorders>
              <w:top w:val="single" w:sz="4" w:space="0" w:color="auto"/>
              <w:left w:val="nil"/>
              <w:right w:val="single" w:sz="8" w:space="0" w:color="auto"/>
            </w:tcBorders>
            <w:tcMar>
              <w:top w:w="0" w:type="dxa"/>
              <w:left w:w="108" w:type="dxa"/>
              <w:bottom w:w="0" w:type="dxa"/>
              <w:right w:w="108" w:type="dxa"/>
            </w:tcMar>
            <w:vAlign w:val="center"/>
          </w:tcPr>
          <w:p w14:paraId="0DE51418" w14:textId="77777777" w:rsidR="00570BA8" w:rsidRPr="00AF3070"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relies on a small subset of coalition members that may convene as a group or offer individual support to the coordinator.  </w:t>
            </w:r>
          </w:p>
        </w:tc>
        <w:tc>
          <w:tcPr>
            <w:tcW w:w="2661" w:type="dxa"/>
            <w:tcBorders>
              <w:top w:val="single" w:sz="4" w:space="0" w:color="auto"/>
              <w:left w:val="nil"/>
              <w:right w:val="single" w:sz="8" w:space="0" w:color="auto"/>
            </w:tcBorders>
            <w:tcMar>
              <w:top w:w="0" w:type="dxa"/>
              <w:left w:w="108" w:type="dxa"/>
              <w:bottom w:w="0" w:type="dxa"/>
              <w:right w:w="108" w:type="dxa"/>
            </w:tcMar>
            <w:vAlign w:val="center"/>
          </w:tcPr>
          <w:p w14:paraId="2840A2C7" w14:textId="77777777" w:rsidR="00570BA8" w:rsidRPr="00AF3070"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convenes regularly a committee to advance sustainability and resource development work.  Coordinator allocates time to support this work. </w:t>
            </w:r>
          </w:p>
        </w:tc>
        <w:tc>
          <w:tcPr>
            <w:tcW w:w="1255" w:type="dxa"/>
            <w:tcBorders>
              <w:top w:val="single" w:sz="4" w:space="0" w:color="auto"/>
              <w:left w:val="nil"/>
              <w:right w:val="single" w:sz="8" w:space="0" w:color="auto"/>
            </w:tcBorders>
          </w:tcPr>
          <w:p w14:paraId="52B17FC3" w14:textId="3FACD282" w:rsidR="00570BA8" w:rsidRPr="000E2871" w:rsidRDefault="00570BA8" w:rsidP="00484FD6">
            <w:pPr>
              <w:pStyle w:val="m-7426144117351742109m4435048398678704796msolistparagraph"/>
              <w:jc w:val="center"/>
              <w:rPr>
                <w:rFonts w:asciiTheme="minorHAnsi" w:hAnsiTheme="minorHAnsi"/>
                <w:color w:val="000000" w:themeColor="text1"/>
                <w:sz w:val="20"/>
                <w:szCs w:val="20"/>
              </w:rPr>
            </w:pPr>
          </w:p>
        </w:tc>
      </w:tr>
      <w:tr w:rsidR="00570BA8" w:rsidRPr="000E2871" w14:paraId="45D261C6" w14:textId="77777777" w:rsidTr="00570BA8">
        <w:trPr>
          <w:trHeight w:val="215"/>
        </w:trPr>
        <w:tc>
          <w:tcPr>
            <w:tcW w:w="1084" w:type="dxa"/>
            <w:vMerge/>
            <w:tcBorders>
              <w:top w:val="nil"/>
              <w:left w:val="single" w:sz="8" w:space="0" w:color="auto"/>
              <w:bottom w:val="single" w:sz="4" w:space="0" w:color="auto"/>
              <w:right w:val="single" w:sz="8" w:space="0" w:color="auto"/>
            </w:tcBorders>
            <w:vAlign w:val="center"/>
          </w:tcPr>
          <w:p w14:paraId="733ACEDC"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p>
        </w:tc>
        <w:tc>
          <w:tcPr>
            <w:tcW w:w="1066" w:type="dxa"/>
            <w:tcBorders>
              <w:top w:val="single" w:sz="4" w:space="0" w:color="auto"/>
              <w:left w:val="single" w:sz="8" w:space="0" w:color="auto"/>
              <w:right w:val="single" w:sz="8" w:space="0" w:color="auto"/>
            </w:tcBorders>
            <w:vAlign w:val="center"/>
          </w:tcPr>
          <w:p w14:paraId="321EC908" w14:textId="77777777" w:rsidR="00570BA8" w:rsidRPr="00AF3070" w:rsidRDefault="00570BA8" w:rsidP="00570BA8">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 xml:space="preserve">Frequency </w:t>
            </w:r>
          </w:p>
        </w:tc>
        <w:tc>
          <w:tcPr>
            <w:tcW w:w="2748" w:type="dxa"/>
            <w:tcBorders>
              <w:top w:val="single" w:sz="4" w:space="0" w:color="auto"/>
              <w:left w:val="nil"/>
              <w:right w:val="single" w:sz="8" w:space="0" w:color="auto"/>
            </w:tcBorders>
            <w:tcMar>
              <w:top w:w="0" w:type="dxa"/>
              <w:left w:w="108" w:type="dxa"/>
              <w:bottom w:w="0" w:type="dxa"/>
              <w:right w:w="108" w:type="dxa"/>
            </w:tcMar>
            <w:vAlign w:val="center"/>
          </w:tcPr>
          <w:p w14:paraId="6212FC2A" w14:textId="77777777" w:rsidR="00570BA8" w:rsidRPr="00AF3070"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discusses funding when issues exist (e.g., end of grant).  </w:t>
            </w:r>
          </w:p>
        </w:tc>
        <w:tc>
          <w:tcPr>
            <w:tcW w:w="2835" w:type="dxa"/>
            <w:tcBorders>
              <w:top w:val="single" w:sz="4" w:space="0" w:color="auto"/>
              <w:left w:val="nil"/>
              <w:right w:val="single" w:sz="8" w:space="0" w:color="auto"/>
            </w:tcBorders>
            <w:tcMar>
              <w:top w:w="0" w:type="dxa"/>
              <w:left w:w="108" w:type="dxa"/>
              <w:bottom w:w="0" w:type="dxa"/>
              <w:right w:w="108" w:type="dxa"/>
            </w:tcMar>
            <w:vAlign w:val="center"/>
          </w:tcPr>
          <w:p w14:paraId="0D60C34F" w14:textId="77777777" w:rsidR="00570BA8" w:rsidRPr="00AF3070"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systematic process exists to share financial reports / resource development plans.  Coordinator may share information orally.  </w:t>
            </w:r>
          </w:p>
        </w:tc>
        <w:tc>
          <w:tcPr>
            <w:tcW w:w="2921" w:type="dxa"/>
            <w:tcBorders>
              <w:top w:val="single" w:sz="4" w:space="0" w:color="auto"/>
              <w:left w:val="nil"/>
              <w:right w:val="single" w:sz="8" w:space="0" w:color="auto"/>
            </w:tcBorders>
            <w:tcMar>
              <w:top w:w="0" w:type="dxa"/>
              <w:left w:w="108" w:type="dxa"/>
              <w:bottom w:w="0" w:type="dxa"/>
              <w:right w:w="108" w:type="dxa"/>
            </w:tcMar>
            <w:vAlign w:val="center"/>
          </w:tcPr>
          <w:p w14:paraId="54315E54" w14:textId="77777777" w:rsidR="00570BA8" w:rsidRPr="00AF3070"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uses systematic process to share financial reports / resource development plans at least 2 times per year. </w:t>
            </w:r>
          </w:p>
        </w:tc>
        <w:tc>
          <w:tcPr>
            <w:tcW w:w="2661" w:type="dxa"/>
            <w:tcBorders>
              <w:top w:val="single" w:sz="4" w:space="0" w:color="auto"/>
              <w:left w:val="nil"/>
              <w:right w:val="single" w:sz="8" w:space="0" w:color="auto"/>
            </w:tcBorders>
            <w:tcMar>
              <w:top w:w="0" w:type="dxa"/>
              <w:left w:w="108" w:type="dxa"/>
              <w:bottom w:w="0" w:type="dxa"/>
              <w:right w:w="108" w:type="dxa"/>
            </w:tcMar>
            <w:vAlign w:val="center"/>
          </w:tcPr>
          <w:p w14:paraId="04FC91F0" w14:textId="77777777" w:rsidR="00570BA8" w:rsidRPr="00AF3070"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uses systematic process to share financial reports / resource development plans at each coalition meeting. </w:t>
            </w:r>
          </w:p>
        </w:tc>
        <w:tc>
          <w:tcPr>
            <w:tcW w:w="1255" w:type="dxa"/>
            <w:tcBorders>
              <w:top w:val="single" w:sz="4" w:space="0" w:color="auto"/>
              <w:left w:val="nil"/>
              <w:right w:val="single" w:sz="8" w:space="0" w:color="auto"/>
            </w:tcBorders>
          </w:tcPr>
          <w:p w14:paraId="68775A5C" w14:textId="6414AA87" w:rsidR="00570BA8" w:rsidRPr="000E2871" w:rsidRDefault="00570BA8" w:rsidP="00484FD6">
            <w:pPr>
              <w:pStyle w:val="m-7426144117351742109m4435048398678704796msolistparagraph"/>
              <w:jc w:val="center"/>
              <w:rPr>
                <w:rFonts w:asciiTheme="minorHAnsi" w:hAnsiTheme="minorHAnsi"/>
                <w:color w:val="000000" w:themeColor="text1"/>
                <w:sz w:val="20"/>
                <w:szCs w:val="20"/>
              </w:rPr>
            </w:pPr>
          </w:p>
        </w:tc>
      </w:tr>
      <w:tr w:rsidR="00570BA8" w:rsidRPr="000E2871" w14:paraId="7527D3CC" w14:textId="77777777" w:rsidTr="00570BA8">
        <w:trPr>
          <w:trHeight w:val="215"/>
        </w:trPr>
        <w:tc>
          <w:tcPr>
            <w:tcW w:w="1084" w:type="dxa"/>
            <w:vMerge/>
            <w:tcBorders>
              <w:top w:val="nil"/>
              <w:left w:val="single" w:sz="8" w:space="0" w:color="auto"/>
              <w:bottom w:val="single" w:sz="4" w:space="0" w:color="auto"/>
              <w:right w:val="single" w:sz="8" w:space="0" w:color="auto"/>
            </w:tcBorders>
            <w:vAlign w:val="center"/>
          </w:tcPr>
          <w:p w14:paraId="32FDC76A"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p>
        </w:tc>
        <w:tc>
          <w:tcPr>
            <w:tcW w:w="1066" w:type="dxa"/>
            <w:tcBorders>
              <w:top w:val="single" w:sz="4" w:space="0" w:color="auto"/>
              <w:left w:val="single" w:sz="8" w:space="0" w:color="auto"/>
              <w:right w:val="single" w:sz="8" w:space="0" w:color="auto"/>
            </w:tcBorders>
            <w:vAlign w:val="center"/>
          </w:tcPr>
          <w:p w14:paraId="4CD80938"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Partnership / innovation</w:t>
            </w:r>
          </w:p>
        </w:tc>
        <w:tc>
          <w:tcPr>
            <w:tcW w:w="2748" w:type="dxa"/>
            <w:tcBorders>
              <w:top w:val="single" w:sz="4" w:space="0" w:color="auto"/>
              <w:left w:val="nil"/>
              <w:right w:val="single" w:sz="8" w:space="0" w:color="auto"/>
            </w:tcBorders>
            <w:tcMar>
              <w:top w:w="0" w:type="dxa"/>
              <w:left w:w="108" w:type="dxa"/>
              <w:bottom w:w="0" w:type="dxa"/>
              <w:right w:w="108" w:type="dxa"/>
            </w:tcMar>
            <w:vAlign w:val="center"/>
          </w:tcPr>
          <w:p w14:paraId="16E68FC6" w14:textId="77777777" w:rsidR="00570BA8" w:rsidRPr="00A84544"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interest in and/or capacity to pursue partnerships or other resource development activities.  </w:t>
            </w:r>
          </w:p>
        </w:tc>
        <w:tc>
          <w:tcPr>
            <w:tcW w:w="2835" w:type="dxa"/>
            <w:tcBorders>
              <w:top w:val="single" w:sz="4" w:space="0" w:color="auto"/>
              <w:left w:val="nil"/>
              <w:right w:val="single" w:sz="8" w:space="0" w:color="auto"/>
            </w:tcBorders>
            <w:tcMar>
              <w:top w:w="0" w:type="dxa"/>
              <w:left w:w="108" w:type="dxa"/>
              <w:bottom w:w="0" w:type="dxa"/>
              <w:right w:w="108" w:type="dxa"/>
            </w:tcMar>
            <w:vAlign w:val="center"/>
          </w:tcPr>
          <w:p w14:paraId="26265E05"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Willingness exists to explore new partnership and funding opportunities; follow-through driven by individual efforts (e.g., coalition member, coalition coordinator). </w:t>
            </w:r>
          </w:p>
        </w:tc>
        <w:tc>
          <w:tcPr>
            <w:tcW w:w="2921" w:type="dxa"/>
            <w:tcBorders>
              <w:top w:val="single" w:sz="4" w:space="0" w:color="auto"/>
              <w:left w:val="nil"/>
              <w:right w:val="single" w:sz="8" w:space="0" w:color="auto"/>
            </w:tcBorders>
            <w:tcMar>
              <w:top w:w="0" w:type="dxa"/>
              <w:left w:w="108" w:type="dxa"/>
              <w:bottom w:w="0" w:type="dxa"/>
              <w:right w:w="108" w:type="dxa"/>
            </w:tcMar>
            <w:vAlign w:val="center"/>
          </w:tcPr>
          <w:p w14:paraId="28F1BD69"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open to explore opportunities with partners and/or engage in more entrepreneurial approaches (e.g., events, sponsorships, incorporation into operating budgets); informal guidelines exist driven mostly by coordinator and/or small number of coalition members.</w:t>
            </w:r>
          </w:p>
        </w:tc>
        <w:tc>
          <w:tcPr>
            <w:tcW w:w="2661" w:type="dxa"/>
            <w:tcBorders>
              <w:top w:val="single" w:sz="4" w:space="0" w:color="auto"/>
              <w:left w:val="nil"/>
              <w:right w:val="single" w:sz="8" w:space="0" w:color="auto"/>
            </w:tcBorders>
            <w:tcMar>
              <w:top w:w="0" w:type="dxa"/>
              <w:left w:w="108" w:type="dxa"/>
              <w:bottom w:w="0" w:type="dxa"/>
              <w:right w:w="108" w:type="dxa"/>
            </w:tcMar>
            <w:vAlign w:val="center"/>
          </w:tcPr>
          <w:p w14:paraId="5CFC2595"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maintains guidelines and/or decision parameters to explore/screen funding opportunities with partners and/or engage in more entrepreneurial approaches (e.g., events, sponsorships, incorporation into operating budgets).  </w:t>
            </w:r>
          </w:p>
        </w:tc>
        <w:tc>
          <w:tcPr>
            <w:tcW w:w="1255" w:type="dxa"/>
            <w:tcBorders>
              <w:top w:val="single" w:sz="4" w:space="0" w:color="auto"/>
              <w:left w:val="nil"/>
              <w:right w:val="single" w:sz="8" w:space="0" w:color="auto"/>
            </w:tcBorders>
          </w:tcPr>
          <w:p w14:paraId="503AA70F" w14:textId="07DEED11" w:rsidR="00570BA8" w:rsidRPr="000E2871" w:rsidRDefault="00570BA8" w:rsidP="00484FD6">
            <w:pPr>
              <w:pStyle w:val="m-7426144117351742109m4435048398678704796msolistparagraph"/>
              <w:jc w:val="center"/>
              <w:rPr>
                <w:rFonts w:asciiTheme="minorHAnsi" w:hAnsiTheme="minorHAnsi"/>
                <w:color w:val="000000" w:themeColor="text1"/>
                <w:sz w:val="20"/>
                <w:szCs w:val="20"/>
              </w:rPr>
            </w:pPr>
          </w:p>
        </w:tc>
      </w:tr>
      <w:tr w:rsidR="00570BA8" w:rsidRPr="000E2871" w14:paraId="0B983746" w14:textId="77777777" w:rsidTr="00570BA8">
        <w:trPr>
          <w:trHeight w:val="215"/>
        </w:trPr>
        <w:tc>
          <w:tcPr>
            <w:tcW w:w="1084" w:type="dxa"/>
            <w:vMerge/>
            <w:tcBorders>
              <w:top w:val="nil"/>
              <w:left w:val="single" w:sz="8" w:space="0" w:color="auto"/>
              <w:bottom w:val="single" w:sz="4" w:space="0" w:color="auto"/>
              <w:right w:val="single" w:sz="8" w:space="0" w:color="auto"/>
            </w:tcBorders>
            <w:vAlign w:val="center"/>
          </w:tcPr>
          <w:p w14:paraId="13F521CA"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p>
        </w:tc>
        <w:tc>
          <w:tcPr>
            <w:tcW w:w="1066" w:type="dxa"/>
            <w:tcBorders>
              <w:top w:val="single" w:sz="4" w:space="0" w:color="auto"/>
              <w:left w:val="single" w:sz="8" w:space="0" w:color="auto"/>
              <w:right w:val="single" w:sz="8" w:space="0" w:color="auto"/>
            </w:tcBorders>
            <w:vAlign w:val="center"/>
          </w:tcPr>
          <w:p w14:paraId="3E1DEC6B"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Annual appeals / online giving</w:t>
            </w:r>
          </w:p>
        </w:tc>
        <w:tc>
          <w:tcPr>
            <w:tcW w:w="2748" w:type="dxa"/>
            <w:tcBorders>
              <w:top w:val="single" w:sz="4" w:space="0" w:color="auto"/>
              <w:left w:val="nil"/>
              <w:right w:val="single" w:sz="8" w:space="0" w:color="auto"/>
            </w:tcBorders>
            <w:tcMar>
              <w:top w:w="0" w:type="dxa"/>
              <w:left w:w="108" w:type="dxa"/>
              <w:bottom w:w="0" w:type="dxa"/>
              <w:right w:w="108" w:type="dxa"/>
            </w:tcMar>
            <w:vAlign w:val="center"/>
          </w:tcPr>
          <w:p w14:paraId="1D039AE4" w14:textId="77777777" w:rsidR="00570BA8" w:rsidRPr="00A84544"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process in place to conduct annual appeal or collect online giving. </w:t>
            </w:r>
          </w:p>
        </w:tc>
        <w:tc>
          <w:tcPr>
            <w:tcW w:w="2835" w:type="dxa"/>
            <w:tcBorders>
              <w:top w:val="single" w:sz="4" w:space="0" w:color="auto"/>
              <w:left w:val="nil"/>
              <w:right w:val="single" w:sz="8" w:space="0" w:color="auto"/>
            </w:tcBorders>
            <w:tcMar>
              <w:top w:w="0" w:type="dxa"/>
              <w:left w:w="108" w:type="dxa"/>
              <w:bottom w:w="0" w:type="dxa"/>
              <w:right w:w="108" w:type="dxa"/>
            </w:tcMar>
            <w:vAlign w:val="center"/>
          </w:tcPr>
          <w:p w14:paraId="2E59E463"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Building blocks exist to add online giving options and/or establish or strengthen annual appeals or flagship fundraising events (lead or as a partner). </w:t>
            </w:r>
          </w:p>
        </w:tc>
        <w:tc>
          <w:tcPr>
            <w:tcW w:w="2921" w:type="dxa"/>
            <w:tcBorders>
              <w:top w:val="single" w:sz="4" w:space="0" w:color="auto"/>
              <w:left w:val="nil"/>
              <w:right w:val="single" w:sz="8" w:space="0" w:color="auto"/>
            </w:tcBorders>
            <w:tcMar>
              <w:top w:w="0" w:type="dxa"/>
              <w:left w:w="108" w:type="dxa"/>
              <w:bottom w:w="0" w:type="dxa"/>
              <w:right w:w="108" w:type="dxa"/>
            </w:tcMar>
            <w:vAlign w:val="center"/>
          </w:tcPr>
          <w:p w14:paraId="499B6F59"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1 to 4 years of experience in building coalition visibility and presence using online giving options and/or flagship events (lead or as a partner).  </w:t>
            </w:r>
          </w:p>
        </w:tc>
        <w:tc>
          <w:tcPr>
            <w:tcW w:w="2661" w:type="dxa"/>
            <w:tcBorders>
              <w:top w:val="single" w:sz="4" w:space="0" w:color="auto"/>
              <w:left w:val="nil"/>
              <w:right w:val="single" w:sz="8" w:space="0" w:color="auto"/>
            </w:tcBorders>
            <w:tcMar>
              <w:top w:w="0" w:type="dxa"/>
              <w:left w:w="108" w:type="dxa"/>
              <w:bottom w:w="0" w:type="dxa"/>
              <w:right w:w="108" w:type="dxa"/>
            </w:tcMar>
            <w:vAlign w:val="center"/>
          </w:tcPr>
          <w:p w14:paraId="6B0B8AD0"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5+ years of experience in online giving, annual appeals, or flagship events (lead or as a sponsor); may be exploring or earning income through alternative revenue streams.</w:t>
            </w:r>
          </w:p>
        </w:tc>
        <w:tc>
          <w:tcPr>
            <w:tcW w:w="1255" w:type="dxa"/>
            <w:tcBorders>
              <w:top w:val="single" w:sz="4" w:space="0" w:color="auto"/>
              <w:left w:val="nil"/>
              <w:right w:val="single" w:sz="8" w:space="0" w:color="auto"/>
            </w:tcBorders>
          </w:tcPr>
          <w:p w14:paraId="34D93377" w14:textId="0E39477F" w:rsidR="00570BA8" w:rsidRPr="000E2871" w:rsidRDefault="00570BA8" w:rsidP="00484FD6">
            <w:pPr>
              <w:pStyle w:val="m-7426144117351742109m4435048398678704796msolistparagraph"/>
              <w:jc w:val="center"/>
              <w:rPr>
                <w:rFonts w:asciiTheme="minorHAnsi" w:hAnsiTheme="minorHAnsi"/>
                <w:color w:val="000000" w:themeColor="text1"/>
                <w:sz w:val="20"/>
                <w:szCs w:val="20"/>
              </w:rPr>
            </w:pPr>
          </w:p>
        </w:tc>
      </w:tr>
      <w:tr w:rsidR="00570BA8" w:rsidRPr="000E2871" w14:paraId="26745283" w14:textId="77777777" w:rsidTr="00570BA8">
        <w:trPr>
          <w:trHeight w:val="215"/>
        </w:trPr>
        <w:tc>
          <w:tcPr>
            <w:tcW w:w="1084" w:type="dxa"/>
            <w:vMerge/>
            <w:tcBorders>
              <w:top w:val="nil"/>
              <w:left w:val="single" w:sz="8" w:space="0" w:color="auto"/>
              <w:bottom w:val="single" w:sz="4" w:space="0" w:color="auto"/>
              <w:right w:val="single" w:sz="8" w:space="0" w:color="auto"/>
            </w:tcBorders>
            <w:vAlign w:val="center"/>
          </w:tcPr>
          <w:p w14:paraId="698D2024"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p>
        </w:tc>
        <w:tc>
          <w:tcPr>
            <w:tcW w:w="1066" w:type="dxa"/>
            <w:tcBorders>
              <w:top w:val="single" w:sz="4" w:space="0" w:color="auto"/>
              <w:left w:val="single" w:sz="8" w:space="0" w:color="auto"/>
              <w:right w:val="single" w:sz="8" w:space="0" w:color="auto"/>
            </w:tcBorders>
            <w:vAlign w:val="center"/>
          </w:tcPr>
          <w:p w14:paraId="6616E941"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 xml:space="preserve">Level of effort </w:t>
            </w:r>
          </w:p>
        </w:tc>
        <w:tc>
          <w:tcPr>
            <w:tcW w:w="2748" w:type="dxa"/>
            <w:tcBorders>
              <w:top w:val="single" w:sz="4" w:space="0" w:color="auto"/>
              <w:left w:val="nil"/>
              <w:right w:val="single" w:sz="8" w:space="0" w:color="auto"/>
            </w:tcBorders>
            <w:tcMar>
              <w:top w:w="0" w:type="dxa"/>
              <w:left w:w="108" w:type="dxa"/>
              <w:bottom w:w="0" w:type="dxa"/>
              <w:right w:w="108" w:type="dxa"/>
            </w:tcMar>
            <w:vAlign w:val="center"/>
          </w:tcPr>
          <w:p w14:paraId="17FF5D33" w14:textId="77777777" w:rsidR="00570BA8" w:rsidRPr="00A84544" w:rsidRDefault="00570BA8" w:rsidP="00570BA8">
            <w:pPr>
              <w:pStyle w:val="m-7426144117351742109m4435048398678704796msolistparagraph"/>
              <w:rPr>
                <w:rFonts w:asciiTheme="minorHAnsi" w:hAnsiTheme="minorHAnsi"/>
                <w:color w:val="000000" w:themeColor="text1"/>
                <w:sz w:val="18"/>
                <w:szCs w:val="18"/>
              </w:rPr>
            </w:pPr>
            <w:r w:rsidRPr="00A84544">
              <w:rPr>
                <w:rFonts w:asciiTheme="minorHAnsi" w:hAnsiTheme="minorHAnsi"/>
                <w:color w:val="000000" w:themeColor="text1"/>
                <w:sz w:val="18"/>
                <w:szCs w:val="18"/>
              </w:rPr>
              <w:t>Coalition members a</w:t>
            </w:r>
            <w:r>
              <w:rPr>
                <w:rFonts w:asciiTheme="minorHAnsi" w:hAnsiTheme="minorHAnsi"/>
                <w:color w:val="000000" w:themeColor="text1"/>
                <w:sz w:val="18"/>
                <w:szCs w:val="18"/>
              </w:rPr>
              <w:t>nd/or coordinator commit less than 2 hours per month</w:t>
            </w:r>
            <w:r w:rsidRPr="00A84544">
              <w:rPr>
                <w:rFonts w:asciiTheme="minorHAnsi" w:hAnsiTheme="minorHAnsi"/>
                <w:color w:val="000000" w:themeColor="text1"/>
                <w:sz w:val="18"/>
                <w:szCs w:val="18"/>
              </w:rPr>
              <w:t xml:space="preserve"> to research funding opportunities and/or cultivate prospects / partners.</w:t>
            </w:r>
          </w:p>
        </w:tc>
        <w:tc>
          <w:tcPr>
            <w:tcW w:w="2835" w:type="dxa"/>
            <w:tcBorders>
              <w:top w:val="single" w:sz="4" w:space="0" w:color="auto"/>
              <w:left w:val="nil"/>
              <w:right w:val="single" w:sz="8" w:space="0" w:color="auto"/>
            </w:tcBorders>
            <w:tcMar>
              <w:top w:w="0" w:type="dxa"/>
              <w:left w:w="108" w:type="dxa"/>
              <w:bottom w:w="0" w:type="dxa"/>
              <w:right w:w="108" w:type="dxa"/>
            </w:tcMar>
            <w:vAlign w:val="center"/>
          </w:tcPr>
          <w:p w14:paraId="3AA7274C"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members and/or coordinator commit 2 to 4 hours per month to research funding opportunities and/or cultivate prospects / partners.</w:t>
            </w:r>
          </w:p>
        </w:tc>
        <w:tc>
          <w:tcPr>
            <w:tcW w:w="2921" w:type="dxa"/>
            <w:tcBorders>
              <w:top w:val="single" w:sz="4" w:space="0" w:color="auto"/>
              <w:left w:val="nil"/>
              <w:right w:val="single" w:sz="8" w:space="0" w:color="auto"/>
            </w:tcBorders>
            <w:tcMar>
              <w:top w:w="0" w:type="dxa"/>
              <w:left w:w="108" w:type="dxa"/>
              <w:bottom w:w="0" w:type="dxa"/>
              <w:right w:w="108" w:type="dxa"/>
            </w:tcMar>
            <w:vAlign w:val="center"/>
          </w:tcPr>
          <w:p w14:paraId="399B6A2C"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members and/or coordinator commit 5 to 20 hours month to research funding opportunities and/or cultivate prospects / partners.</w:t>
            </w:r>
          </w:p>
        </w:tc>
        <w:tc>
          <w:tcPr>
            <w:tcW w:w="2661" w:type="dxa"/>
            <w:tcBorders>
              <w:top w:val="single" w:sz="4" w:space="0" w:color="auto"/>
              <w:left w:val="nil"/>
              <w:right w:val="single" w:sz="8" w:space="0" w:color="auto"/>
            </w:tcBorders>
            <w:tcMar>
              <w:top w:w="0" w:type="dxa"/>
              <w:left w:w="108" w:type="dxa"/>
              <w:bottom w:w="0" w:type="dxa"/>
              <w:right w:w="108" w:type="dxa"/>
            </w:tcMar>
            <w:vAlign w:val="center"/>
          </w:tcPr>
          <w:p w14:paraId="1A44F27A"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members and/or coordinators commit at least 21 per month to research funding opportunities and/or cultivate prospects / partners.  </w:t>
            </w:r>
          </w:p>
        </w:tc>
        <w:tc>
          <w:tcPr>
            <w:tcW w:w="1255" w:type="dxa"/>
            <w:tcBorders>
              <w:top w:val="single" w:sz="4" w:space="0" w:color="auto"/>
              <w:left w:val="nil"/>
              <w:right w:val="single" w:sz="8" w:space="0" w:color="auto"/>
            </w:tcBorders>
          </w:tcPr>
          <w:p w14:paraId="6216F9A6" w14:textId="46788DF5" w:rsidR="00570BA8" w:rsidRPr="000E2871" w:rsidRDefault="00570BA8" w:rsidP="00484FD6">
            <w:pPr>
              <w:pStyle w:val="m-7426144117351742109m4435048398678704796msolistparagraph"/>
              <w:jc w:val="center"/>
              <w:rPr>
                <w:rFonts w:asciiTheme="minorHAnsi" w:hAnsiTheme="minorHAnsi"/>
                <w:color w:val="000000" w:themeColor="text1"/>
                <w:sz w:val="20"/>
                <w:szCs w:val="20"/>
              </w:rPr>
            </w:pPr>
          </w:p>
        </w:tc>
      </w:tr>
      <w:tr w:rsidR="00570BA8" w:rsidRPr="000E2871" w14:paraId="4B95270D" w14:textId="77777777" w:rsidTr="00570BA8">
        <w:trPr>
          <w:trHeight w:val="215"/>
        </w:trPr>
        <w:tc>
          <w:tcPr>
            <w:tcW w:w="1084" w:type="dxa"/>
            <w:vMerge/>
            <w:tcBorders>
              <w:top w:val="nil"/>
              <w:left w:val="single" w:sz="8" w:space="0" w:color="auto"/>
              <w:bottom w:val="single" w:sz="4" w:space="0" w:color="auto"/>
              <w:right w:val="single" w:sz="8" w:space="0" w:color="auto"/>
            </w:tcBorders>
            <w:vAlign w:val="center"/>
          </w:tcPr>
          <w:p w14:paraId="578E3312"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p>
        </w:tc>
        <w:tc>
          <w:tcPr>
            <w:tcW w:w="1066" w:type="dxa"/>
            <w:tcBorders>
              <w:top w:val="single" w:sz="4" w:space="0" w:color="auto"/>
              <w:left w:val="single" w:sz="8" w:space="0" w:color="auto"/>
              <w:bottom w:val="single" w:sz="4" w:space="0" w:color="auto"/>
              <w:right w:val="single" w:sz="8" w:space="0" w:color="auto"/>
            </w:tcBorders>
            <w:vAlign w:val="center"/>
          </w:tcPr>
          <w:p w14:paraId="054A1E52" w14:textId="77777777" w:rsidR="00570BA8" w:rsidRDefault="00570BA8" w:rsidP="00570BA8">
            <w:pPr>
              <w:pStyle w:val="m-7426144117351742109m4435048398678704796msolistparagraph"/>
              <w:jc w:val="center"/>
              <w:rPr>
                <w:rFonts w:asciiTheme="minorHAnsi" w:hAnsiTheme="minorHAnsi"/>
                <w:b/>
                <w:color w:val="000000" w:themeColor="text1"/>
                <w:sz w:val="18"/>
                <w:szCs w:val="18"/>
              </w:rPr>
            </w:pPr>
            <w:r>
              <w:rPr>
                <w:rFonts w:asciiTheme="minorHAnsi" w:hAnsiTheme="minorHAnsi"/>
                <w:b/>
                <w:color w:val="000000" w:themeColor="text1"/>
                <w:sz w:val="18"/>
                <w:szCs w:val="18"/>
              </w:rPr>
              <w:t>Quality Assurance</w:t>
            </w:r>
          </w:p>
        </w:tc>
        <w:tc>
          <w:tcPr>
            <w:tcW w:w="274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9EF08"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No process in place.  Assume coalition coordinator or lead organization addressing any issues. </w:t>
            </w:r>
          </w:p>
        </w:tc>
        <w:tc>
          <w:tcPr>
            <w:tcW w:w="283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BD3C512"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coordinator discusses topics as needed.  No formal guidelines in place to maintain quality assurance. </w:t>
            </w:r>
          </w:p>
        </w:tc>
        <w:tc>
          <w:tcPr>
            <w:tcW w:w="292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3C2219"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Coalition conducts at least an annual reflection / review process to adjust/update sustainability and resource development plans.</w:t>
            </w:r>
          </w:p>
        </w:tc>
        <w:tc>
          <w:tcPr>
            <w:tcW w:w="266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F4FBEA" w14:textId="77777777" w:rsidR="00570BA8" w:rsidRDefault="00570BA8" w:rsidP="00570BA8">
            <w:pPr>
              <w:pStyle w:val="m-7426144117351742109m4435048398678704796msolistparagraph"/>
              <w:rPr>
                <w:rFonts w:asciiTheme="minorHAnsi" w:hAnsiTheme="minorHAnsi"/>
                <w:color w:val="000000" w:themeColor="text1"/>
                <w:sz w:val="18"/>
                <w:szCs w:val="18"/>
              </w:rPr>
            </w:pPr>
            <w:r>
              <w:rPr>
                <w:rFonts w:asciiTheme="minorHAnsi" w:hAnsiTheme="minorHAnsi"/>
                <w:color w:val="000000" w:themeColor="text1"/>
                <w:sz w:val="18"/>
                <w:szCs w:val="18"/>
              </w:rPr>
              <w:t xml:space="preserve">Coalition conducts quarterly progress checks and convenes an annual reflection / review process to adjust/update sustainability and resource development plans. </w:t>
            </w:r>
          </w:p>
        </w:tc>
        <w:tc>
          <w:tcPr>
            <w:tcW w:w="1255" w:type="dxa"/>
            <w:tcBorders>
              <w:top w:val="single" w:sz="4" w:space="0" w:color="auto"/>
              <w:left w:val="nil"/>
              <w:bottom w:val="single" w:sz="4" w:space="0" w:color="auto"/>
              <w:right w:val="single" w:sz="8" w:space="0" w:color="auto"/>
            </w:tcBorders>
          </w:tcPr>
          <w:p w14:paraId="407109E3" w14:textId="19EABA09" w:rsidR="00570BA8" w:rsidRPr="000E2871" w:rsidRDefault="00570BA8" w:rsidP="00484FD6">
            <w:pPr>
              <w:pStyle w:val="m-7426144117351742109m4435048398678704796msolistparagraph"/>
              <w:jc w:val="center"/>
              <w:rPr>
                <w:rFonts w:asciiTheme="minorHAnsi" w:hAnsiTheme="minorHAnsi"/>
                <w:color w:val="000000" w:themeColor="text1"/>
                <w:sz w:val="20"/>
                <w:szCs w:val="20"/>
              </w:rPr>
            </w:pPr>
          </w:p>
        </w:tc>
      </w:tr>
      <w:tr w:rsidR="00570BA8" w:rsidRPr="00AB35A3" w14:paraId="39DD8643" w14:textId="77777777" w:rsidTr="00570BA8">
        <w:trPr>
          <w:trHeight w:val="215"/>
        </w:trPr>
        <w:tc>
          <w:tcPr>
            <w:tcW w:w="13315" w:type="dxa"/>
            <w:gridSpan w:val="6"/>
            <w:tcBorders>
              <w:left w:val="single" w:sz="8" w:space="0" w:color="auto"/>
              <w:right w:val="single" w:sz="8" w:space="0" w:color="auto"/>
            </w:tcBorders>
            <w:vAlign w:val="center"/>
          </w:tcPr>
          <w:p w14:paraId="3407F28B" w14:textId="77777777" w:rsidR="00570BA8" w:rsidRDefault="00570BA8" w:rsidP="00570BA8">
            <w:pPr>
              <w:pStyle w:val="m-7426144117351742109m4435048398678704796msolistparagraph"/>
              <w:ind w:right="185"/>
              <w:jc w:val="right"/>
              <w:rPr>
                <w:rFonts w:asciiTheme="minorHAnsi" w:hAnsiTheme="minorHAnsi"/>
                <w:color w:val="000000" w:themeColor="text1"/>
                <w:sz w:val="18"/>
                <w:szCs w:val="18"/>
              </w:rPr>
            </w:pPr>
            <w:r>
              <w:rPr>
                <w:rFonts w:ascii="Calibri" w:hAnsi="Calibri"/>
                <w:b/>
                <w:color w:val="C00000"/>
                <w:sz w:val="18"/>
                <w:szCs w:val="18"/>
              </w:rPr>
              <w:t>TOTAL SCORE SUSTAINABILITY</w:t>
            </w:r>
          </w:p>
        </w:tc>
        <w:tc>
          <w:tcPr>
            <w:tcW w:w="1255" w:type="dxa"/>
            <w:tcBorders>
              <w:top w:val="single" w:sz="4" w:space="0" w:color="auto"/>
              <w:left w:val="nil"/>
              <w:right w:val="single" w:sz="8" w:space="0" w:color="auto"/>
            </w:tcBorders>
          </w:tcPr>
          <w:p w14:paraId="2FF089A7" w14:textId="77777777" w:rsidR="00570BA8" w:rsidRDefault="00570BA8" w:rsidP="00570BA8">
            <w:pPr>
              <w:pStyle w:val="m-7426144117351742109m4435048398678704796msolistparagraph"/>
              <w:rPr>
                <w:rFonts w:asciiTheme="minorHAnsi" w:hAnsiTheme="minorHAnsi"/>
                <w:color w:val="000000" w:themeColor="text1"/>
                <w:sz w:val="20"/>
                <w:szCs w:val="20"/>
              </w:rPr>
            </w:pPr>
          </w:p>
        </w:tc>
      </w:tr>
    </w:tbl>
    <w:p w14:paraId="6E9982B4" w14:textId="77777777" w:rsidR="00484FD6" w:rsidRDefault="00FF0DB6" w:rsidP="00FF0DB6">
      <w:pPr>
        <w:ind w:left="630" w:right="1188"/>
        <w:rPr>
          <w:rFonts w:ascii="Arial" w:hAnsi="Arial" w:cs="Arial"/>
          <w:b/>
          <w:color w:val="C00000"/>
          <w:sz w:val="36"/>
          <w:szCs w:val="36"/>
        </w:rPr>
      </w:pPr>
      <w:r>
        <w:rPr>
          <w:rFonts w:ascii="Arial" w:hAnsi="Arial" w:cs="Arial"/>
          <w:b/>
          <w:sz w:val="36"/>
          <w:szCs w:val="36"/>
        </w:rPr>
        <w:br/>
      </w:r>
    </w:p>
    <w:p w14:paraId="2E4371AF" w14:textId="1238256F" w:rsidR="00FF0DB6" w:rsidRDefault="00FF0DB6" w:rsidP="00FF0DB6">
      <w:pPr>
        <w:ind w:left="630" w:right="1188"/>
        <w:rPr>
          <w:rFonts w:ascii="Arial" w:hAnsi="Arial" w:cs="Arial"/>
          <w:b/>
          <w:color w:val="C00000"/>
          <w:sz w:val="36"/>
          <w:szCs w:val="36"/>
        </w:rPr>
      </w:pPr>
      <w:r w:rsidRPr="00FF0DB6">
        <w:rPr>
          <w:rFonts w:ascii="Arial" w:hAnsi="Arial" w:cs="Arial"/>
          <w:b/>
          <w:color w:val="C00000"/>
          <w:sz w:val="36"/>
          <w:szCs w:val="36"/>
        </w:rPr>
        <w:lastRenderedPageBreak/>
        <w:t>Coalition Vitality Assessment Tool v2.0</w:t>
      </w:r>
      <w:r w:rsidR="002D4DF1">
        <w:rPr>
          <w:rFonts w:ascii="Arial" w:hAnsi="Arial" w:cs="Arial"/>
          <w:b/>
          <w:sz w:val="36"/>
          <w:szCs w:val="36"/>
        </w:rPr>
        <w:t xml:space="preserve"> – Discussion Notes Template</w:t>
      </w:r>
    </w:p>
    <w:p w14:paraId="73FBA667" w14:textId="77777777" w:rsidR="00FF0DB6" w:rsidRDefault="00FF0DB6" w:rsidP="00FF0DB6">
      <w:pPr>
        <w:ind w:left="630" w:right="1188"/>
        <w:rPr>
          <w:rFonts w:ascii="Arial" w:hAnsi="Arial" w:cs="Arial"/>
          <w:b/>
          <w:color w:val="C00000"/>
          <w:sz w:val="36"/>
          <w:szCs w:val="36"/>
        </w:rPr>
      </w:pPr>
    </w:p>
    <w:p w14:paraId="050CB65E" w14:textId="53BCE00E" w:rsidR="002D4DF1" w:rsidRDefault="00FF0DB6" w:rsidP="002D4DF1">
      <w:pPr>
        <w:ind w:left="630" w:right="1195"/>
        <w:rPr>
          <w:rFonts w:ascii="Arial" w:hAnsi="Arial" w:cs="Arial"/>
          <w:sz w:val="32"/>
          <w:szCs w:val="36"/>
        </w:rPr>
      </w:pPr>
      <w:r w:rsidRPr="00FF0DB6">
        <w:rPr>
          <w:rFonts w:ascii="Arial" w:hAnsi="Arial" w:cs="Arial"/>
          <w:sz w:val="32"/>
          <w:szCs w:val="36"/>
        </w:rPr>
        <w:t>On pages 12-1</w:t>
      </w:r>
      <w:r w:rsidR="00C012A9">
        <w:rPr>
          <w:rFonts w:ascii="Arial" w:hAnsi="Arial" w:cs="Arial"/>
          <w:sz w:val="32"/>
          <w:szCs w:val="36"/>
        </w:rPr>
        <w:t>5,</w:t>
      </w:r>
      <w:r w:rsidR="002D4DF1">
        <w:rPr>
          <w:rFonts w:ascii="Arial" w:hAnsi="Arial" w:cs="Arial"/>
          <w:sz w:val="32"/>
          <w:szCs w:val="36"/>
        </w:rPr>
        <w:t xml:space="preserve"> you will find a tool to help you document notes from your self-assessment discussion.  </w:t>
      </w:r>
    </w:p>
    <w:p w14:paraId="0FEC63DD" w14:textId="7ABFC28A" w:rsidR="002D4DF1" w:rsidRDefault="002D4DF1" w:rsidP="002D4DF1">
      <w:pPr>
        <w:pStyle w:val="ListParagraph"/>
        <w:numPr>
          <w:ilvl w:val="0"/>
          <w:numId w:val="3"/>
        </w:numPr>
        <w:ind w:right="1195"/>
        <w:contextualSpacing w:val="0"/>
        <w:rPr>
          <w:rFonts w:ascii="Arial" w:hAnsi="Arial" w:cs="Arial"/>
          <w:sz w:val="32"/>
          <w:szCs w:val="36"/>
        </w:rPr>
      </w:pPr>
      <w:r>
        <w:rPr>
          <w:rFonts w:ascii="Arial" w:hAnsi="Arial" w:cs="Arial"/>
          <w:sz w:val="32"/>
          <w:szCs w:val="36"/>
        </w:rPr>
        <w:t xml:space="preserve">We encourage you to document concisely the evidence or reasons that led to your self-assessment team selecting a score.  </w:t>
      </w:r>
    </w:p>
    <w:p w14:paraId="348A3B56" w14:textId="1B4C2210" w:rsidR="002D4DF1" w:rsidRDefault="00FF0DB6" w:rsidP="002D4DF1">
      <w:pPr>
        <w:pStyle w:val="ListParagraph"/>
        <w:numPr>
          <w:ilvl w:val="0"/>
          <w:numId w:val="3"/>
        </w:numPr>
        <w:ind w:right="1195"/>
        <w:contextualSpacing w:val="0"/>
        <w:rPr>
          <w:rFonts w:ascii="Arial" w:hAnsi="Arial" w:cs="Arial"/>
          <w:sz w:val="32"/>
          <w:szCs w:val="36"/>
        </w:rPr>
      </w:pPr>
      <w:r w:rsidRPr="002D4DF1">
        <w:rPr>
          <w:rFonts w:ascii="Arial" w:hAnsi="Arial" w:cs="Arial"/>
          <w:sz w:val="32"/>
          <w:szCs w:val="36"/>
        </w:rPr>
        <w:t>These notes may serve to help you when holding future discussions about coalition strengths and weakne</w:t>
      </w:r>
      <w:r w:rsidR="002D4DF1">
        <w:rPr>
          <w:rFonts w:ascii="Arial" w:hAnsi="Arial" w:cs="Arial"/>
          <w:sz w:val="32"/>
          <w:szCs w:val="36"/>
        </w:rPr>
        <w:t>sses, including developing priorities and an improvement plan.</w:t>
      </w:r>
    </w:p>
    <w:p w14:paraId="3BB8CB45" w14:textId="63373E98" w:rsidR="0043383D" w:rsidRPr="002D4DF1" w:rsidRDefault="0043383D" w:rsidP="002D4DF1">
      <w:pPr>
        <w:pStyle w:val="ListParagraph"/>
        <w:numPr>
          <w:ilvl w:val="0"/>
          <w:numId w:val="3"/>
        </w:numPr>
        <w:ind w:right="1195"/>
        <w:contextualSpacing w:val="0"/>
        <w:rPr>
          <w:rFonts w:ascii="Arial" w:hAnsi="Arial" w:cs="Arial"/>
          <w:sz w:val="32"/>
          <w:szCs w:val="36"/>
        </w:rPr>
      </w:pPr>
      <w:r>
        <w:rPr>
          <w:rFonts w:ascii="Arial" w:hAnsi="Arial" w:cs="Arial"/>
          <w:sz w:val="32"/>
          <w:szCs w:val="36"/>
        </w:rPr>
        <w:t xml:space="preserve">Document areas in which strong differences of opinion or perspectives exist about scores.   </w:t>
      </w:r>
    </w:p>
    <w:p w14:paraId="28CEC4F3" w14:textId="77777777" w:rsidR="00FF0DB6" w:rsidRPr="00FF0DB6" w:rsidRDefault="00FF0DB6" w:rsidP="00FF0DB6">
      <w:pPr>
        <w:rPr>
          <w:rFonts w:ascii="Arial" w:hAnsi="Arial" w:cs="Arial"/>
          <w:sz w:val="32"/>
          <w:szCs w:val="36"/>
        </w:rPr>
      </w:pPr>
    </w:p>
    <w:p w14:paraId="4CA24CC6" w14:textId="77777777" w:rsidR="00FF0DB6" w:rsidRDefault="00FF0DB6"/>
    <w:p w14:paraId="09682E23" w14:textId="77777777" w:rsidR="00FF0DB6" w:rsidRDefault="00FF0DB6"/>
    <w:p w14:paraId="1FC2E09E" w14:textId="77777777" w:rsidR="00FF0DB6" w:rsidRDefault="00FF0DB6"/>
    <w:p w14:paraId="32EDC0DC" w14:textId="77777777" w:rsidR="00FF0DB6" w:rsidRDefault="00FF0DB6"/>
    <w:p w14:paraId="660C7BCE" w14:textId="77777777" w:rsidR="00FF0DB6" w:rsidRDefault="00FF0DB6"/>
    <w:p w14:paraId="07F67D68" w14:textId="77777777" w:rsidR="00FF0DB6" w:rsidRDefault="00FF0DB6"/>
    <w:p w14:paraId="1635C405" w14:textId="77777777" w:rsidR="00FF0DB6" w:rsidRDefault="00FF0DB6"/>
    <w:p w14:paraId="27ADA100" w14:textId="77777777" w:rsidR="00FF0DB6" w:rsidRDefault="00FF0DB6"/>
    <w:p w14:paraId="122FDBC7" w14:textId="77777777" w:rsidR="00FF0DB6" w:rsidRDefault="00FF0DB6"/>
    <w:tbl>
      <w:tblPr>
        <w:tblStyle w:val="TableGrid"/>
        <w:tblpPr w:leftFromText="180" w:rightFromText="180" w:vertAnchor="text" w:horzAnchor="margin" w:tblpY="764"/>
        <w:tblW w:w="0" w:type="auto"/>
        <w:tblLook w:val="04A0" w:firstRow="1" w:lastRow="0" w:firstColumn="1" w:lastColumn="0" w:noHBand="0" w:noVBand="1"/>
      </w:tblPr>
      <w:tblGrid>
        <w:gridCol w:w="1615"/>
        <w:gridCol w:w="2340"/>
        <w:gridCol w:w="5638"/>
        <w:gridCol w:w="4797"/>
      </w:tblGrid>
      <w:tr w:rsidR="0043383D" w14:paraId="573ED1D8" w14:textId="77777777" w:rsidTr="0043383D">
        <w:tc>
          <w:tcPr>
            <w:tcW w:w="3955" w:type="dxa"/>
            <w:gridSpan w:val="2"/>
          </w:tcPr>
          <w:p w14:paraId="5C9A9A33" w14:textId="77777777" w:rsidR="0043383D" w:rsidRDefault="0043383D" w:rsidP="0043383D"/>
        </w:tc>
        <w:tc>
          <w:tcPr>
            <w:tcW w:w="5638" w:type="dxa"/>
            <w:vAlign w:val="center"/>
          </w:tcPr>
          <w:p w14:paraId="321A857F" w14:textId="77777777" w:rsidR="0043383D" w:rsidRPr="002D4DF1" w:rsidRDefault="0043383D" w:rsidP="0043383D">
            <w:pPr>
              <w:spacing w:after="0"/>
              <w:jc w:val="center"/>
              <w:rPr>
                <w:b/>
                <w:sz w:val="24"/>
                <w:szCs w:val="24"/>
              </w:rPr>
            </w:pPr>
            <w:r w:rsidRPr="002D4DF1">
              <w:rPr>
                <w:b/>
                <w:sz w:val="24"/>
                <w:szCs w:val="24"/>
              </w:rPr>
              <w:t>Evidence supporting score</w:t>
            </w:r>
          </w:p>
        </w:tc>
        <w:tc>
          <w:tcPr>
            <w:tcW w:w="4797" w:type="dxa"/>
            <w:vAlign w:val="center"/>
          </w:tcPr>
          <w:p w14:paraId="3E80335A" w14:textId="77777777" w:rsidR="0043383D" w:rsidRPr="002D4DF1" w:rsidRDefault="0043383D" w:rsidP="0043383D">
            <w:pPr>
              <w:spacing w:after="0"/>
              <w:jc w:val="center"/>
              <w:rPr>
                <w:b/>
                <w:sz w:val="24"/>
                <w:szCs w:val="24"/>
              </w:rPr>
            </w:pPr>
            <w:r w:rsidRPr="002D4DF1">
              <w:rPr>
                <w:b/>
                <w:sz w:val="24"/>
                <w:szCs w:val="24"/>
              </w:rPr>
              <w:t xml:space="preserve">Suggestions for improvement? </w:t>
            </w:r>
          </w:p>
        </w:tc>
      </w:tr>
      <w:tr w:rsidR="0043383D" w14:paraId="030D1B80" w14:textId="77777777" w:rsidTr="0043383D">
        <w:tc>
          <w:tcPr>
            <w:tcW w:w="14390" w:type="dxa"/>
            <w:gridSpan w:val="4"/>
            <w:shd w:val="clear" w:color="auto" w:fill="E7F0F9"/>
            <w:vAlign w:val="center"/>
          </w:tcPr>
          <w:p w14:paraId="2005369E" w14:textId="77777777" w:rsidR="0043383D" w:rsidRPr="00BE7AD2" w:rsidRDefault="0043383D" w:rsidP="0043383D">
            <w:pPr>
              <w:spacing w:after="0"/>
              <w:rPr>
                <w:b/>
              </w:rPr>
            </w:pPr>
            <w:r w:rsidRPr="00BE7AD2">
              <w:rPr>
                <w:b/>
                <w:sz w:val="24"/>
              </w:rPr>
              <w:t>Domain 1: Coalition</w:t>
            </w:r>
          </w:p>
        </w:tc>
      </w:tr>
      <w:tr w:rsidR="0043383D" w14:paraId="1ED93D13" w14:textId="77777777" w:rsidTr="0043383D">
        <w:trPr>
          <w:trHeight w:val="1097"/>
        </w:trPr>
        <w:tc>
          <w:tcPr>
            <w:tcW w:w="1615" w:type="dxa"/>
            <w:shd w:val="clear" w:color="auto" w:fill="FFFFFF" w:themeFill="background1"/>
            <w:vAlign w:val="center"/>
          </w:tcPr>
          <w:p w14:paraId="28E4B7A5" w14:textId="77777777" w:rsidR="0043383D" w:rsidRPr="00EF6A82" w:rsidRDefault="0043383D" w:rsidP="0043383D">
            <w:pPr>
              <w:spacing w:after="0" w:line="240" w:lineRule="auto"/>
              <w:ind w:left="-23"/>
              <w:rPr>
                <w:b/>
                <w:sz w:val="20"/>
              </w:rPr>
            </w:pPr>
            <w:r w:rsidRPr="00EF6A82">
              <w:rPr>
                <w:b/>
                <w:sz w:val="20"/>
              </w:rPr>
              <w:t>Guiding Principles</w:t>
            </w:r>
          </w:p>
        </w:tc>
        <w:tc>
          <w:tcPr>
            <w:tcW w:w="2340" w:type="dxa"/>
            <w:shd w:val="clear" w:color="auto" w:fill="FFFFFF" w:themeFill="background1"/>
            <w:vAlign w:val="center"/>
          </w:tcPr>
          <w:p w14:paraId="69660CFB" w14:textId="77777777" w:rsidR="0043383D" w:rsidRPr="00E9717D" w:rsidRDefault="0043383D" w:rsidP="0043383D">
            <w:pPr>
              <w:pStyle w:val="ListParagraph"/>
              <w:numPr>
                <w:ilvl w:val="0"/>
                <w:numId w:val="2"/>
              </w:numPr>
              <w:spacing w:line="80" w:lineRule="atLeast"/>
              <w:ind w:left="201" w:hanging="187"/>
              <w:rPr>
                <w:sz w:val="20"/>
              </w:rPr>
            </w:pPr>
            <w:r w:rsidRPr="00E9717D">
              <w:rPr>
                <w:sz w:val="20"/>
              </w:rPr>
              <w:t>Vision &amp; Mission</w:t>
            </w:r>
          </w:p>
        </w:tc>
        <w:tc>
          <w:tcPr>
            <w:tcW w:w="5638" w:type="dxa"/>
            <w:shd w:val="clear" w:color="auto" w:fill="FFFFFF" w:themeFill="background1"/>
          </w:tcPr>
          <w:p w14:paraId="0B0CFA70" w14:textId="77777777" w:rsidR="0043383D" w:rsidRDefault="0043383D" w:rsidP="0043383D"/>
        </w:tc>
        <w:tc>
          <w:tcPr>
            <w:tcW w:w="4797" w:type="dxa"/>
            <w:shd w:val="clear" w:color="auto" w:fill="FFFFFF" w:themeFill="background1"/>
          </w:tcPr>
          <w:p w14:paraId="0BF05AD4" w14:textId="77777777" w:rsidR="0043383D" w:rsidRDefault="0043383D" w:rsidP="0043383D"/>
        </w:tc>
      </w:tr>
      <w:tr w:rsidR="0043383D" w14:paraId="0A12D06B" w14:textId="77777777" w:rsidTr="0043383D">
        <w:trPr>
          <w:trHeight w:val="1610"/>
        </w:trPr>
        <w:tc>
          <w:tcPr>
            <w:tcW w:w="1615" w:type="dxa"/>
            <w:shd w:val="clear" w:color="auto" w:fill="F2F2F2" w:themeFill="background1" w:themeFillShade="F2"/>
            <w:vAlign w:val="center"/>
          </w:tcPr>
          <w:p w14:paraId="0F08D560" w14:textId="77777777" w:rsidR="0043383D" w:rsidRPr="00EF6A82" w:rsidRDefault="0043383D" w:rsidP="0043383D">
            <w:pPr>
              <w:spacing w:after="0" w:line="240" w:lineRule="auto"/>
              <w:ind w:left="-23"/>
              <w:rPr>
                <w:b/>
                <w:sz w:val="20"/>
              </w:rPr>
            </w:pPr>
            <w:r w:rsidRPr="00EF6A82">
              <w:rPr>
                <w:b/>
                <w:sz w:val="20"/>
              </w:rPr>
              <w:t>Coalition Composition</w:t>
            </w:r>
          </w:p>
        </w:tc>
        <w:tc>
          <w:tcPr>
            <w:tcW w:w="2340" w:type="dxa"/>
            <w:shd w:val="clear" w:color="auto" w:fill="F2F2F2" w:themeFill="background1" w:themeFillShade="F2"/>
            <w:vAlign w:val="center"/>
          </w:tcPr>
          <w:p w14:paraId="60EE84B0" w14:textId="77777777" w:rsidR="0043383D" w:rsidRDefault="0043383D" w:rsidP="0043383D">
            <w:pPr>
              <w:pStyle w:val="ListParagraph"/>
              <w:numPr>
                <w:ilvl w:val="0"/>
                <w:numId w:val="2"/>
              </w:numPr>
              <w:spacing w:after="0" w:line="80" w:lineRule="atLeast"/>
              <w:ind w:left="201" w:hanging="187"/>
              <w:rPr>
                <w:sz w:val="20"/>
              </w:rPr>
            </w:pPr>
            <w:r>
              <w:rPr>
                <w:sz w:val="20"/>
              </w:rPr>
              <w:t>Required sectors</w:t>
            </w:r>
          </w:p>
          <w:p w14:paraId="39653259" w14:textId="77777777" w:rsidR="0043383D" w:rsidRDefault="0043383D" w:rsidP="0043383D">
            <w:pPr>
              <w:pStyle w:val="ListParagraph"/>
              <w:numPr>
                <w:ilvl w:val="0"/>
                <w:numId w:val="2"/>
              </w:numPr>
              <w:spacing w:after="0" w:line="80" w:lineRule="atLeast"/>
              <w:ind w:left="201" w:hanging="187"/>
              <w:rPr>
                <w:sz w:val="20"/>
              </w:rPr>
            </w:pPr>
            <w:r w:rsidRPr="00E9717D">
              <w:rPr>
                <w:sz w:val="20"/>
              </w:rPr>
              <w:t>Demographic diversity &amp; inclusiveness</w:t>
            </w:r>
          </w:p>
          <w:p w14:paraId="7A495513" w14:textId="77777777" w:rsidR="0043383D" w:rsidRPr="00E9717D" w:rsidRDefault="0043383D" w:rsidP="0043383D">
            <w:pPr>
              <w:pStyle w:val="ListParagraph"/>
              <w:numPr>
                <w:ilvl w:val="0"/>
                <w:numId w:val="2"/>
              </w:numPr>
              <w:spacing w:after="0" w:line="80" w:lineRule="atLeast"/>
              <w:ind w:left="201" w:hanging="187"/>
              <w:rPr>
                <w:sz w:val="20"/>
              </w:rPr>
            </w:pPr>
            <w:r>
              <w:rPr>
                <w:sz w:val="20"/>
              </w:rPr>
              <w:t>Youth participation</w:t>
            </w:r>
          </w:p>
        </w:tc>
        <w:tc>
          <w:tcPr>
            <w:tcW w:w="5638" w:type="dxa"/>
            <w:shd w:val="clear" w:color="auto" w:fill="F2F2F2" w:themeFill="background1" w:themeFillShade="F2"/>
          </w:tcPr>
          <w:p w14:paraId="6A51A473" w14:textId="77777777" w:rsidR="0043383D" w:rsidRDefault="0043383D" w:rsidP="0043383D"/>
        </w:tc>
        <w:tc>
          <w:tcPr>
            <w:tcW w:w="4797" w:type="dxa"/>
            <w:shd w:val="clear" w:color="auto" w:fill="F2F2F2" w:themeFill="background1" w:themeFillShade="F2"/>
          </w:tcPr>
          <w:p w14:paraId="591EB501" w14:textId="77777777" w:rsidR="0043383D" w:rsidRDefault="0043383D" w:rsidP="0043383D"/>
        </w:tc>
      </w:tr>
      <w:tr w:rsidR="0043383D" w14:paraId="00C65E51" w14:textId="77777777" w:rsidTr="0043383D">
        <w:trPr>
          <w:trHeight w:val="1880"/>
        </w:trPr>
        <w:tc>
          <w:tcPr>
            <w:tcW w:w="1615" w:type="dxa"/>
            <w:shd w:val="clear" w:color="auto" w:fill="FFFFFF" w:themeFill="background1"/>
            <w:vAlign w:val="center"/>
          </w:tcPr>
          <w:p w14:paraId="0ED23F50" w14:textId="77777777" w:rsidR="0043383D" w:rsidRPr="00EF6A82" w:rsidRDefault="0043383D" w:rsidP="0043383D">
            <w:pPr>
              <w:spacing w:after="0" w:line="240" w:lineRule="auto"/>
              <w:ind w:left="-23"/>
              <w:rPr>
                <w:b/>
                <w:sz w:val="20"/>
              </w:rPr>
            </w:pPr>
            <w:r w:rsidRPr="00EF6A82">
              <w:rPr>
                <w:b/>
                <w:sz w:val="20"/>
              </w:rPr>
              <w:t>Coalition Meetings (full group)</w:t>
            </w:r>
          </w:p>
        </w:tc>
        <w:tc>
          <w:tcPr>
            <w:tcW w:w="2340" w:type="dxa"/>
            <w:shd w:val="clear" w:color="auto" w:fill="FFFFFF" w:themeFill="background1"/>
            <w:vAlign w:val="center"/>
          </w:tcPr>
          <w:p w14:paraId="32D39A82" w14:textId="77777777" w:rsidR="0043383D" w:rsidRDefault="0043383D" w:rsidP="0043383D">
            <w:pPr>
              <w:pStyle w:val="ListParagraph"/>
              <w:numPr>
                <w:ilvl w:val="0"/>
                <w:numId w:val="2"/>
              </w:numPr>
              <w:spacing w:after="0" w:line="80" w:lineRule="atLeast"/>
              <w:ind w:left="201" w:hanging="187"/>
              <w:rPr>
                <w:sz w:val="20"/>
              </w:rPr>
            </w:pPr>
            <w:r>
              <w:rPr>
                <w:sz w:val="20"/>
              </w:rPr>
              <w:t>Member roles</w:t>
            </w:r>
          </w:p>
          <w:p w14:paraId="7ADB3AC6" w14:textId="77777777" w:rsidR="0043383D" w:rsidRDefault="0043383D" w:rsidP="0043383D">
            <w:pPr>
              <w:pStyle w:val="ListParagraph"/>
              <w:numPr>
                <w:ilvl w:val="0"/>
                <w:numId w:val="2"/>
              </w:numPr>
              <w:spacing w:after="0" w:line="80" w:lineRule="atLeast"/>
              <w:ind w:left="201" w:hanging="187"/>
              <w:rPr>
                <w:sz w:val="20"/>
              </w:rPr>
            </w:pPr>
            <w:r>
              <w:rPr>
                <w:sz w:val="20"/>
              </w:rPr>
              <w:t>Meeting frequency &amp; duration</w:t>
            </w:r>
          </w:p>
          <w:p w14:paraId="476ABE0F" w14:textId="77777777" w:rsidR="0043383D" w:rsidRDefault="0043383D" w:rsidP="0043383D">
            <w:pPr>
              <w:pStyle w:val="ListParagraph"/>
              <w:numPr>
                <w:ilvl w:val="0"/>
                <w:numId w:val="2"/>
              </w:numPr>
              <w:spacing w:after="0" w:line="80" w:lineRule="atLeast"/>
              <w:ind w:left="201" w:hanging="187"/>
              <w:rPr>
                <w:sz w:val="20"/>
              </w:rPr>
            </w:pPr>
            <w:r>
              <w:rPr>
                <w:sz w:val="20"/>
              </w:rPr>
              <w:t>Meeting organization</w:t>
            </w:r>
          </w:p>
          <w:p w14:paraId="650A104D" w14:textId="77777777" w:rsidR="0043383D" w:rsidRDefault="0043383D" w:rsidP="0043383D">
            <w:pPr>
              <w:pStyle w:val="ListParagraph"/>
              <w:numPr>
                <w:ilvl w:val="0"/>
                <w:numId w:val="2"/>
              </w:numPr>
              <w:spacing w:after="0" w:line="80" w:lineRule="atLeast"/>
              <w:ind w:left="201" w:hanging="187"/>
              <w:rPr>
                <w:sz w:val="20"/>
              </w:rPr>
            </w:pPr>
            <w:r>
              <w:rPr>
                <w:sz w:val="20"/>
              </w:rPr>
              <w:t>Meeting attendance</w:t>
            </w:r>
          </w:p>
          <w:p w14:paraId="4E20456B" w14:textId="77777777" w:rsidR="0043383D" w:rsidRPr="00E9717D" w:rsidRDefault="0043383D" w:rsidP="0043383D">
            <w:pPr>
              <w:pStyle w:val="ListParagraph"/>
              <w:numPr>
                <w:ilvl w:val="0"/>
                <w:numId w:val="2"/>
              </w:numPr>
              <w:spacing w:after="0" w:line="80" w:lineRule="atLeast"/>
              <w:ind w:left="201" w:hanging="187"/>
              <w:rPr>
                <w:sz w:val="20"/>
              </w:rPr>
            </w:pPr>
            <w:r>
              <w:rPr>
                <w:sz w:val="20"/>
              </w:rPr>
              <w:t xml:space="preserve">Meeting </w:t>
            </w:r>
            <w:proofErr w:type="spellStart"/>
            <w:r>
              <w:rPr>
                <w:sz w:val="20"/>
              </w:rPr>
              <w:t>fdbk</w:t>
            </w:r>
            <w:proofErr w:type="spellEnd"/>
            <w:r>
              <w:rPr>
                <w:sz w:val="20"/>
              </w:rPr>
              <w:t xml:space="preserve"> / climate</w:t>
            </w:r>
          </w:p>
        </w:tc>
        <w:tc>
          <w:tcPr>
            <w:tcW w:w="5638" w:type="dxa"/>
            <w:shd w:val="clear" w:color="auto" w:fill="FFFFFF" w:themeFill="background1"/>
          </w:tcPr>
          <w:p w14:paraId="471405D8" w14:textId="77777777" w:rsidR="0043383D" w:rsidRDefault="0043383D" w:rsidP="0043383D"/>
        </w:tc>
        <w:tc>
          <w:tcPr>
            <w:tcW w:w="4797" w:type="dxa"/>
            <w:shd w:val="clear" w:color="auto" w:fill="FFFFFF" w:themeFill="background1"/>
          </w:tcPr>
          <w:p w14:paraId="6630FF7D" w14:textId="77777777" w:rsidR="0043383D" w:rsidRDefault="0043383D" w:rsidP="0043383D"/>
        </w:tc>
      </w:tr>
      <w:tr w:rsidR="0043383D" w14:paraId="15E022A9" w14:textId="77777777" w:rsidTr="0043383D">
        <w:trPr>
          <w:trHeight w:val="1762"/>
        </w:trPr>
        <w:tc>
          <w:tcPr>
            <w:tcW w:w="1615" w:type="dxa"/>
            <w:shd w:val="clear" w:color="auto" w:fill="F2F2F2" w:themeFill="background1" w:themeFillShade="F2"/>
            <w:vAlign w:val="center"/>
          </w:tcPr>
          <w:p w14:paraId="551CFF39" w14:textId="77777777" w:rsidR="0043383D" w:rsidRPr="00EF6A82" w:rsidRDefault="0043383D" w:rsidP="0043383D">
            <w:pPr>
              <w:spacing w:after="0" w:line="240" w:lineRule="auto"/>
              <w:ind w:left="-23"/>
              <w:rPr>
                <w:b/>
                <w:sz w:val="20"/>
              </w:rPr>
            </w:pPr>
            <w:r w:rsidRPr="00EF6A82">
              <w:rPr>
                <w:b/>
                <w:sz w:val="20"/>
              </w:rPr>
              <w:t>Committees, work groups, or action teams</w:t>
            </w:r>
          </w:p>
        </w:tc>
        <w:tc>
          <w:tcPr>
            <w:tcW w:w="2340" w:type="dxa"/>
            <w:shd w:val="clear" w:color="auto" w:fill="F2F2F2" w:themeFill="background1" w:themeFillShade="F2"/>
            <w:vAlign w:val="center"/>
          </w:tcPr>
          <w:p w14:paraId="54781795" w14:textId="77777777" w:rsidR="0043383D" w:rsidRDefault="0043383D" w:rsidP="0043383D">
            <w:pPr>
              <w:pStyle w:val="ListParagraph"/>
              <w:numPr>
                <w:ilvl w:val="0"/>
                <w:numId w:val="2"/>
              </w:numPr>
              <w:spacing w:after="0" w:line="80" w:lineRule="atLeast"/>
              <w:ind w:left="201" w:hanging="187"/>
              <w:rPr>
                <w:sz w:val="20"/>
              </w:rPr>
            </w:pPr>
            <w:r>
              <w:rPr>
                <w:sz w:val="20"/>
              </w:rPr>
              <w:t>Formation</w:t>
            </w:r>
          </w:p>
          <w:p w14:paraId="1E2D8752" w14:textId="77777777" w:rsidR="0043383D" w:rsidRDefault="0043383D" w:rsidP="0043383D">
            <w:pPr>
              <w:pStyle w:val="ListParagraph"/>
              <w:numPr>
                <w:ilvl w:val="0"/>
                <w:numId w:val="2"/>
              </w:numPr>
              <w:spacing w:after="0" w:line="80" w:lineRule="atLeast"/>
              <w:ind w:left="201" w:hanging="187"/>
              <w:rPr>
                <w:sz w:val="20"/>
              </w:rPr>
            </w:pPr>
            <w:r>
              <w:rPr>
                <w:sz w:val="20"/>
              </w:rPr>
              <w:t>Charge</w:t>
            </w:r>
          </w:p>
          <w:p w14:paraId="53AD269C" w14:textId="77777777" w:rsidR="0043383D" w:rsidRDefault="0043383D" w:rsidP="0043383D">
            <w:pPr>
              <w:pStyle w:val="ListParagraph"/>
              <w:numPr>
                <w:ilvl w:val="0"/>
                <w:numId w:val="2"/>
              </w:numPr>
              <w:spacing w:after="0" w:line="80" w:lineRule="atLeast"/>
              <w:ind w:left="201" w:hanging="187"/>
              <w:rPr>
                <w:sz w:val="20"/>
              </w:rPr>
            </w:pPr>
            <w:r>
              <w:rPr>
                <w:sz w:val="20"/>
              </w:rPr>
              <w:t>Level of support</w:t>
            </w:r>
          </w:p>
          <w:p w14:paraId="34AF1600" w14:textId="77777777" w:rsidR="0043383D" w:rsidRPr="00E9717D" w:rsidRDefault="0043383D" w:rsidP="0043383D">
            <w:pPr>
              <w:pStyle w:val="ListParagraph"/>
              <w:numPr>
                <w:ilvl w:val="0"/>
                <w:numId w:val="2"/>
              </w:numPr>
              <w:spacing w:after="0" w:line="80" w:lineRule="atLeast"/>
              <w:ind w:left="201" w:hanging="187"/>
              <w:rPr>
                <w:sz w:val="20"/>
              </w:rPr>
            </w:pPr>
            <w:r>
              <w:rPr>
                <w:sz w:val="20"/>
              </w:rPr>
              <w:t>Public participation (including youth)</w:t>
            </w:r>
          </w:p>
        </w:tc>
        <w:tc>
          <w:tcPr>
            <w:tcW w:w="5638" w:type="dxa"/>
            <w:shd w:val="clear" w:color="auto" w:fill="F2F2F2" w:themeFill="background1" w:themeFillShade="F2"/>
          </w:tcPr>
          <w:p w14:paraId="3BEBC3FC" w14:textId="77777777" w:rsidR="0043383D" w:rsidRDefault="0043383D" w:rsidP="0043383D"/>
        </w:tc>
        <w:tc>
          <w:tcPr>
            <w:tcW w:w="4797" w:type="dxa"/>
            <w:shd w:val="clear" w:color="auto" w:fill="F2F2F2" w:themeFill="background1" w:themeFillShade="F2"/>
          </w:tcPr>
          <w:p w14:paraId="5ECA670C" w14:textId="77777777" w:rsidR="0043383D" w:rsidRDefault="0043383D" w:rsidP="0043383D"/>
        </w:tc>
      </w:tr>
      <w:tr w:rsidR="0043383D" w14:paraId="76100A36" w14:textId="77777777" w:rsidTr="0043383D">
        <w:trPr>
          <w:trHeight w:val="1762"/>
        </w:trPr>
        <w:tc>
          <w:tcPr>
            <w:tcW w:w="1615" w:type="dxa"/>
            <w:shd w:val="clear" w:color="auto" w:fill="FFFFFF" w:themeFill="background1"/>
            <w:vAlign w:val="center"/>
          </w:tcPr>
          <w:p w14:paraId="529E6511" w14:textId="77777777" w:rsidR="0043383D" w:rsidRPr="00EF6A82" w:rsidRDefault="0043383D" w:rsidP="0043383D">
            <w:pPr>
              <w:spacing w:after="0" w:line="240" w:lineRule="auto"/>
              <w:ind w:left="-23"/>
              <w:rPr>
                <w:b/>
                <w:sz w:val="20"/>
              </w:rPr>
            </w:pPr>
            <w:r w:rsidRPr="00EF6A82">
              <w:rPr>
                <w:b/>
                <w:sz w:val="20"/>
              </w:rPr>
              <w:t>Culture</w:t>
            </w:r>
          </w:p>
        </w:tc>
        <w:tc>
          <w:tcPr>
            <w:tcW w:w="2340" w:type="dxa"/>
            <w:shd w:val="clear" w:color="auto" w:fill="FFFFFF" w:themeFill="background1"/>
            <w:vAlign w:val="center"/>
          </w:tcPr>
          <w:p w14:paraId="21981572" w14:textId="77777777" w:rsidR="0043383D" w:rsidRDefault="0043383D" w:rsidP="0043383D">
            <w:pPr>
              <w:pStyle w:val="ListParagraph"/>
              <w:numPr>
                <w:ilvl w:val="0"/>
                <w:numId w:val="2"/>
              </w:numPr>
              <w:spacing w:after="0" w:line="80" w:lineRule="atLeast"/>
              <w:ind w:left="201" w:hanging="187"/>
              <w:rPr>
                <w:sz w:val="20"/>
              </w:rPr>
            </w:pPr>
            <w:r>
              <w:rPr>
                <w:sz w:val="20"/>
              </w:rPr>
              <w:t>Partner engagement by coalition members</w:t>
            </w:r>
          </w:p>
          <w:p w14:paraId="627B68D7" w14:textId="77777777" w:rsidR="0043383D" w:rsidRPr="00E9717D" w:rsidRDefault="0043383D" w:rsidP="0043383D">
            <w:pPr>
              <w:pStyle w:val="ListParagraph"/>
              <w:numPr>
                <w:ilvl w:val="0"/>
                <w:numId w:val="2"/>
              </w:numPr>
              <w:spacing w:after="0" w:line="80" w:lineRule="atLeast"/>
              <w:ind w:left="201" w:hanging="187"/>
              <w:rPr>
                <w:sz w:val="20"/>
              </w:rPr>
            </w:pPr>
            <w:r>
              <w:rPr>
                <w:sz w:val="20"/>
              </w:rPr>
              <w:t>Data-driven culture &amp; approach</w:t>
            </w:r>
          </w:p>
        </w:tc>
        <w:tc>
          <w:tcPr>
            <w:tcW w:w="5638" w:type="dxa"/>
            <w:shd w:val="clear" w:color="auto" w:fill="FFFFFF" w:themeFill="background1"/>
          </w:tcPr>
          <w:p w14:paraId="3371E350" w14:textId="77777777" w:rsidR="0043383D" w:rsidRDefault="0043383D" w:rsidP="0043383D"/>
        </w:tc>
        <w:tc>
          <w:tcPr>
            <w:tcW w:w="4797" w:type="dxa"/>
            <w:shd w:val="clear" w:color="auto" w:fill="FFFFFF" w:themeFill="background1"/>
          </w:tcPr>
          <w:p w14:paraId="332A3A6C" w14:textId="77777777" w:rsidR="0043383D" w:rsidRDefault="0043383D" w:rsidP="0043383D"/>
        </w:tc>
      </w:tr>
    </w:tbl>
    <w:p w14:paraId="1ADF0E5F" w14:textId="197C7BDA" w:rsidR="00FF0DB6" w:rsidRDefault="0043383D">
      <w:pPr>
        <w:sectPr w:rsidR="00FF0DB6" w:rsidSect="004267AF">
          <w:pgSz w:w="15840" w:h="12240" w:orient="landscape" w:code="1"/>
          <w:pgMar w:top="1008" w:right="576" w:bottom="720" w:left="576" w:header="432" w:footer="432" w:gutter="0"/>
          <w:cols w:space="720"/>
          <w:docGrid w:linePitch="360"/>
        </w:sectPr>
      </w:pPr>
      <w:r>
        <w:rPr>
          <w:b/>
          <w:color w:val="C00000"/>
          <w:sz w:val="23"/>
          <w:szCs w:val="23"/>
        </w:rPr>
        <w:t>Self-Assessment Discussion Notes: Domain 1</w:t>
      </w:r>
    </w:p>
    <w:p w14:paraId="1B6A2565" w14:textId="57A811B7" w:rsidR="006653F9" w:rsidRPr="006653F9" w:rsidRDefault="006653F9">
      <w:pPr>
        <w:rPr>
          <w:sz w:val="23"/>
          <w:szCs w:val="23"/>
        </w:rPr>
      </w:pPr>
    </w:p>
    <w:tbl>
      <w:tblPr>
        <w:tblStyle w:val="TableGrid"/>
        <w:tblpPr w:leftFromText="180" w:rightFromText="180" w:vertAnchor="text" w:horzAnchor="margin" w:tblpY="94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6"/>
      </w:tblGrid>
      <w:tr w:rsidR="006653F9" w14:paraId="5D8C858D" w14:textId="77777777" w:rsidTr="006653F9">
        <w:trPr>
          <w:trHeight w:val="121"/>
        </w:trPr>
        <w:tc>
          <w:tcPr>
            <w:tcW w:w="7076" w:type="dxa"/>
          </w:tcPr>
          <w:p w14:paraId="4F287139" w14:textId="5E58B560" w:rsidR="006653F9" w:rsidRDefault="006653F9" w:rsidP="006653F9"/>
        </w:tc>
      </w:tr>
    </w:tbl>
    <w:p w14:paraId="41C50086" w14:textId="28ABB558" w:rsidR="00E9717D" w:rsidRPr="00E9717D" w:rsidRDefault="002D4DF1">
      <w:pPr>
        <w:rPr>
          <w:b/>
          <w:color w:val="C00000"/>
        </w:rPr>
      </w:pPr>
      <w:r>
        <w:rPr>
          <w:b/>
          <w:color w:val="C00000"/>
          <w:sz w:val="23"/>
          <w:szCs w:val="23"/>
        </w:rPr>
        <w:t>Self-Assessment Discussion Notes:</w:t>
      </w:r>
      <w:r w:rsidR="00E9717D" w:rsidRPr="00E9717D">
        <w:rPr>
          <w:b/>
          <w:color w:val="C00000"/>
        </w:rPr>
        <w:t xml:space="preserve"> Domain 2</w:t>
      </w:r>
    </w:p>
    <w:tbl>
      <w:tblPr>
        <w:tblStyle w:val="TableGrid"/>
        <w:tblpPr w:leftFromText="180" w:rightFromText="180" w:vertAnchor="page" w:horzAnchor="margin" w:tblpY="1546"/>
        <w:tblW w:w="0" w:type="auto"/>
        <w:tblLook w:val="04A0" w:firstRow="1" w:lastRow="0" w:firstColumn="1" w:lastColumn="0" w:noHBand="0" w:noVBand="1"/>
      </w:tblPr>
      <w:tblGrid>
        <w:gridCol w:w="1615"/>
        <w:gridCol w:w="2340"/>
        <w:gridCol w:w="5638"/>
        <w:gridCol w:w="4797"/>
      </w:tblGrid>
      <w:tr w:rsidR="002D4DF1" w14:paraId="761D096B" w14:textId="77777777" w:rsidTr="00E9717D">
        <w:tc>
          <w:tcPr>
            <w:tcW w:w="3955" w:type="dxa"/>
            <w:gridSpan w:val="2"/>
          </w:tcPr>
          <w:p w14:paraId="79414810" w14:textId="77777777" w:rsidR="002D4DF1" w:rsidRDefault="002D4DF1" w:rsidP="002D4DF1"/>
        </w:tc>
        <w:tc>
          <w:tcPr>
            <w:tcW w:w="5638" w:type="dxa"/>
            <w:vAlign w:val="center"/>
          </w:tcPr>
          <w:p w14:paraId="5876968E" w14:textId="72A3CC69" w:rsidR="002D4DF1" w:rsidRPr="00BE7AD2" w:rsidRDefault="002D4DF1" w:rsidP="002D4DF1">
            <w:pPr>
              <w:spacing w:after="0"/>
              <w:jc w:val="center"/>
              <w:rPr>
                <w:sz w:val="24"/>
                <w:szCs w:val="24"/>
              </w:rPr>
            </w:pPr>
            <w:r w:rsidRPr="002D4DF1">
              <w:rPr>
                <w:b/>
                <w:sz w:val="24"/>
                <w:szCs w:val="24"/>
              </w:rPr>
              <w:t>Evidence supporting score</w:t>
            </w:r>
          </w:p>
        </w:tc>
        <w:tc>
          <w:tcPr>
            <w:tcW w:w="4797" w:type="dxa"/>
            <w:vAlign w:val="center"/>
          </w:tcPr>
          <w:p w14:paraId="587AB275" w14:textId="584E5242" w:rsidR="002D4DF1" w:rsidRPr="00BE7AD2" w:rsidRDefault="002D4DF1" w:rsidP="002D4DF1">
            <w:pPr>
              <w:spacing w:after="0"/>
              <w:jc w:val="center"/>
              <w:rPr>
                <w:sz w:val="24"/>
                <w:szCs w:val="24"/>
              </w:rPr>
            </w:pPr>
            <w:r w:rsidRPr="002D4DF1">
              <w:rPr>
                <w:b/>
                <w:sz w:val="24"/>
                <w:szCs w:val="24"/>
              </w:rPr>
              <w:t xml:space="preserve">Suggestions for improvement? </w:t>
            </w:r>
          </w:p>
        </w:tc>
      </w:tr>
      <w:tr w:rsidR="00E9717D" w14:paraId="25AE144F" w14:textId="77777777" w:rsidTr="00FF0DB6">
        <w:tc>
          <w:tcPr>
            <w:tcW w:w="14390" w:type="dxa"/>
            <w:gridSpan w:val="4"/>
            <w:shd w:val="clear" w:color="auto" w:fill="E7F0F9"/>
            <w:vAlign w:val="center"/>
          </w:tcPr>
          <w:p w14:paraId="52FF42AF" w14:textId="5CF97DD4" w:rsidR="00E9717D" w:rsidRPr="00BE7AD2" w:rsidRDefault="00E9717D" w:rsidP="00E9717D">
            <w:pPr>
              <w:spacing w:after="0"/>
              <w:rPr>
                <w:b/>
              </w:rPr>
            </w:pPr>
            <w:r w:rsidRPr="00BE7AD2">
              <w:rPr>
                <w:b/>
                <w:sz w:val="24"/>
              </w:rPr>
              <w:t xml:space="preserve">Domain </w:t>
            </w:r>
            <w:r>
              <w:rPr>
                <w:b/>
                <w:sz w:val="24"/>
              </w:rPr>
              <w:t>2</w:t>
            </w:r>
            <w:r w:rsidRPr="00BE7AD2">
              <w:rPr>
                <w:b/>
                <w:sz w:val="24"/>
              </w:rPr>
              <w:t xml:space="preserve">: </w:t>
            </w:r>
            <w:r>
              <w:rPr>
                <w:b/>
                <w:sz w:val="24"/>
              </w:rPr>
              <w:t>Leadership</w:t>
            </w:r>
          </w:p>
        </w:tc>
      </w:tr>
      <w:tr w:rsidR="00FF0DB6" w14:paraId="1E244388" w14:textId="77777777" w:rsidTr="00FF0DB6">
        <w:trPr>
          <w:trHeight w:val="1253"/>
        </w:trPr>
        <w:tc>
          <w:tcPr>
            <w:tcW w:w="1615" w:type="dxa"/>
            <w:shd w:val="clear" w:color="auto" w:fill="F2F2F2" w:themeFill="background1" w:themeFillShade="F2"/>
            <w:vAlign w:val="center"/>
          </w:tcPr>
          <w:p w14:paraId="224DE149" w14:textId="734311C9" w:rsidR="00E9717D" w:rsidRPr="00FF0DB6" w:rsidRDefault="00E9717D" w:rsidP="00E9717D">
            <w:pPr>
              <w:spacing w:after="0" w:line="240" w:lineRule="auto"/>
              <w:ind w:left="-23"/>
              <w:rPr>
                <w:b/>
                <w:sz w:val="20"/>
              </w:rPr>
            </w:pPr>
            <w:r w:rsidRPr="00FF0DB6">
              <w:rPr>
                <w:b/>
                <w:sz w:val="20"/>
              </w:rPr>
              <w:t>Coalition Chair(s)</w:t>
            </w:r>
          </w:p>
        </w:tc>
        <w:tc>
          <w:tcPr>
            <w:tcW w:w="2340" w:type="dxa"/>
            <w:shd w:val="clear" w:color="auto" w:fill="F2F2F2" w:themeFill="background1" w:themeFillShade="F2"/>
            <w:vAlign w:val="center"/>
          </w:tcPr>
          <w:p w14:paraId="0FB93C4D" w14:textId="77777777" w:rsidR="00E9717D" w:rsidRPr="00FF0DB6" w:rsidRDefault="00E9717D" w:rsidP="00BF4256">
            <w:pPr>
              <w:pStyle w:val="ListParagraph"/>
              <w:numPr>
                <w:ilvl w:val="0"/>
                <w:numId w:val="2"/>
              </w:numPr>
              <w:spacing w:after="0" w:line="80" w:lineRule="atLeast"/>
              <w:ind w:left="201" w:hanging="187"/>
              <w:rPr>
                <w:sz w:val="20"/>
              </w:rPr>
            </w:pPr>
            <w:r w:rsidRPr="00FF0DB6">
              <w:rPr>
                <w:sz w:val="20"/>
              </w:rPr>
              <w:t>Clarity of role</w:t>
            </w:r>
          </w:p>
          <w:p w14:paraId="20C8650B" w14:textId="67ED4703" w:rsidR="00E9717D" w:rsidRPr="00FF0DB6" w:rsidRDefault="00E9717D" w:rsidP="00BF4256">
            <w:pPr>
              <w:pStyle w:val="ListParagraph"/>
              <w:numPr>
                <w:ilvl w:val="0"/>
                <w:numId w:val="2"/>
              </w:numPr>
              <w:spacing w:after="0" w:line="80" w:lineRule="atLeast"/>
              <w:ind w:left="201" w:hanging="187"/>
              <w:rPr>
                <w:sz w:val="20"/>
              </w:rPr>
            </w:pPr>
            <w:r w:rsidRPr="00FF0DB6">
              <w:rPr>
                <w:sz w:val="20"/>
              </w:rPr>
              <w:t>Process and protocols</w:t>
            </w:r>
          </w:p>
        </w:tc>
        <w:tc>
          <w:tcPr>
            <w:tcW w:w="5638" w:type="dxa"/>
            <w:shd w:val="clear" w:color="auto" w:fill="F2F2F2" w:themeFill="background1" w:themeFillShade="F2"/>
          </w:tcPr>
          <w:p w14:paraId="42D92153" w14:textId="77777777" w:rsidR="00E9717D" w:rsidRPr="00FF0DB6" w:rsidRDefault="00E9717D" w:rsidP="00E9717D"/>
        </w:tc>
        <w:tc>
          <w:tcPr>
            <w:tcW w:w="4797" w:type="dxa"/>
            <w:shd w:val="clear" w:color="auto" w:fill="F2F2F2" w:themeFill="background1" w:themeFillShade="F2"/>
          </w:tcPr>
          <w:p w14:paraId="1EE04E30" w14:textId="77777777" w:rsidR="00E9717D" w:rsidRPr="00FF0DB6" w:rsidRDefault="00E9717D" w:rsidP="00E9717D"/>
        </w:tc>
      </w:tr>
      <w:tr w:rsidR="00FF0DB6" w14:paraId="2821E6C3" w14:textId="77777777" w:rsidTr="00FF0DB6">
        <w:trPr>
          <w:trHeight w:val="1610"/>
        </w:trPr>
        <w:tc>
          <w:tcPr>
            <w:tcW w:w="1615" w:type="dxa"/>
            <w:shd w:val="clear" w:color="auto" w:fill="FFFFFF" w:themeFill="background1"/>
            <w:vAlign w:val="center"/>
          </w:tcPr>
          <w:p w14:paraId="703F85CE" w14:textId="07B3339A" w:rsidR="00E9717D" w:rsidRPr="00FF0DB6" w:rsidRDefault="00E9717D" w:rsidP="00E9717D">
            <w:pPr>
              <w:spacing w:after="0" w:line="240" w:lineRule="auto"/>
              <w:ind w:left="-23"/>
              <w:rPr>
                <w:b/>
                <w:sz w:val="20"/>
              </w:rPr>
            </w:pPr>
            <w:r w:rsidRPr="00FF0DB6">
              <w:rPr>
                <w:b/>
                <w:sz w:val="20"/>
              </w:rPr>
              <w:t xml:space="preserve">Coalition Leaders (includes </w:t>
            </w:r>
            <w:proofErr w:type="spellStart"/>
            <w:r w:rsidRPr="00FF0DB6">
              <w:rPr>
                <w:b/>
                <w:sz w:val="20"/>
              </w:rPr>
              <w:t>cmte</w:t>
            </w:r>
            <w:proofErr w:type="spellEnd"/>
            <w:r w:rsidRPr="00FF0DB6">
              <w:rPr>
                <w:b/>
                <w:sz w:val="20"/>
              </w:rPr>
              <w:t xml:space="preserve"> / work group leaders; not coalition staff)</w:t>
            </w:r>
          </w:p>
        </w:tc>
        <w:tc>
          <w:tcPr>
            <w:tcW w:w="2340" w:type="dxa"/>
            <w:shd w:val="clear" w:color="auto" w:fill="FFFFFF" w:themeFill="background1"/>
            <w:vAlign w:val="center"/>
          </w:tcPr>
          <w:p w14:paraId="1DC8EA04" w14:textId="77777777" w:rsidR="00E9717D" w:rsidRPr="00FF0DB6" w:rsidRDefault="00E9717D" w:rsidP="00BF4256">
            <w:pPr>
              <w:pStyle w:val="ListParagraph"/>
              <w:numPr>
                <w:ilvl w:val="0"/>
                <w:numId w:val="2"/>
              </w:numPr>
              <w:spacing w:after="0" w:line="80" w:lineRule="atLeast"/>
              <w:ind w:left="201" w:hanging="187"/>
              <w:rPr>
                <w:sz w:val="20"/>
              </w:rPr>
            </w:pPr>
            <w:r w:rsidRPr="00FF0DB6">
              <w:rPr>
                <w:sz w:val="20"/>
              </w:rPr>
              <w:t>Prevention / Health Promotion Experience</w:t>
            </w:r>
          </w:p>
          <w:p w14:paraId="0C1D4D2D" w14:textId="359DF455" w:rsidR="00E9717D" w:rsidRPr="00FF0DB6" w:rsidRDefault="00E9717D" w:rsidP="00BF4256">
            <w:pPr>
              <w:pStyle w:val="ListParagraph"/>
              <w:numPr>
                <w:ilvl w:val="0"/>
                <w:numId w:val="2"/>
              </w:numPr>
              <w:spacing w:after="0" w:line="80" w:lineRule="atLeast"/>
              <w:ind w:left="201" w:hanging="187"/>
              <w:rPr>
                <w:sz w:val="20"/>
              </w:rPr>
            </w:pPr>
            <w:r w:rsidRPr="00FF0DB6">
              <w:rPr>
                <w:sz w:val="20"/>
              </w:rPr>
              <w:t>Collaborative Leadership Experience</w:t>
            </w:r>
          </w:p>
        </w:tc>
        <w:tc>
          <w:tcPr>
            <w:tcW w:w="5638" w:type="dxa"/>
            <w:shd w:val="clear" w:color="auto" w:fill="FFFFFF" w:themeFill="background1"/>
          </w:tcPr>
          <w:p w14:paraId="5B2665E0" w14:textId="77777777" w:rsidR="00E9717D" w:rsidRPr="00FF0DB6" w:rsidRDefault="00E9717D" w:rsidP="00E9717D"/>
        </w:tc>
        <w:tc>
          <w:tcPr>
            <w:tcW w:w="4797" w:type="dxa"/>
            <w:shd w:val="clear" w:color="auto" w:fill="FFFFFF" w:themeFill="background1"/>
          </w:tcPr>
          <w:p w14:paraId="6B1F3ADB" w14:textId="77777777" w:rsidR="00E9717D" w:rsidRPr="00FF0DB6" w:rsidRDefault="00E9717D" w:rsidP="00E9717D"/>
        </w:tc>
      </w:tr>
      <w:tr w:rsidR="00FF0DB6" w14:paraId="1F3C2BB5" w14:textId="77777777" w:rsidTr="00FF0DB6">
        <w:trPr>
          <w:trHeight w:val="1880"/>
        </w:trPr>
        <w:tc>
          <w:tcPr>
            <w:tcW w:w="1615" w:type="dxa"/>
            <w:shd w:val="clear" w:color="auto" w:fill="F2F2F2" w:themeFill="background1" w:themeFillShade="F2"/>
            <w:vAlign w:val="center"/>
          </w:tcPr>
          <w:p w14:paraId="379E7C6A" w14:textId="2813597D" w:rsidR="00E9717D" w:rsidRPr="00FF0DB6" w:rsidRDefault="00BF4256" w:rsidP="00E9717D">
            <w:pPr>
              <w:spacing w:after="0" w:line="240" w:lineRule="auto"/>
              <w:ind w:left="-23"/>
              <w:rPr>
                <w:b/>
                <w:sz w:val="20"/>
              </w:rPr>
            </w:pPr>
            <w:r w:rsidRPr="00FF0DB6">
              <w:rPr>
                <w:b/>
                <w:sz w:val="20"/>
              </w:rPr>
              <w:t>Leadership development &amp; succession</w:t>
            </w:r>
          </w:p>
        </w:tc>
        <w:tc>
          <w:tcPr>
            <w:tcW w:w="2340" w:type="dxa"/>
            <w:shd w:val="clear" w:color="auto" w:fill="F2F2F2" w:themeFill="background1" w:themeFillShade="F2"/>
            <w:vAlign w:val="center"/>
          </w:tcPr>
          <w:p w14:paraId="7DB3950B" w14:textId="77777777" w:rsidR="00E9717D" w:rsidRPr="00FF0DB6" w:rsidRDefault="00BF4256" w:rsidP="00BF4256">
            <w:pPr>
              <w:pStyle w:val="ListParagraph"/>
              <w:numPr>
                <w:ilvl w:val="0"/>
                <w:numId w:val="2"/>
              </w:numPr>
              <w:spacing w:after="0" w:line="80" w:lineRule="atLeast"/>
              <w:ind w:left="201" w:hanging="187"/>
              <w:rPr>
                <w:sz w:val="20"/>
              </w:rPr>
            </w:pPr>
            <w:r w:rsidRPr="00FF0DB6">
              <w:rPr>
                <w:sz w:val="20"/>
              </w:rPr>
              <w:t>Opportunities</w:t>
            </w:r>
          </w:p>
          <w:p w14:paraId="0D5F4909" w14:textId="77777777" w:rsidR="00BF4256" w:rsidRPr="00FF0DB6" w:rsidRDefault="00BF4256" w:rsidP="00BF4256">
            <w:pPr>
              <w:pStyle w:val="ListParagraph"/>
              <w:numPr>
                <w:ilvl w:val="0"/>
                <w:numId w:val="2"/>
              </w:numPr>
              <w:spacing w:after="0" w:line="80" w:lineRule="atLeast"/>
              <w:ind w:left="201" w:hanging="187"/>
              <w:rPr>
                <w:sz w:val="20"/>
              </w:rPr>
            </w:pPr>
            <w:r w:rsidRPr="00FF0DB6">
              <w:rPr>
                <w:sz w:val="20"/>
              </w:rPr>
              <w:t>Selection</w:t>
            </w:r>
          </w:p>
          <w:p w14:paraId="584D7531" w14:textId="77777777" w:rsidR="00BF4256" w:rsidRPr="00FF0DB6" w:rsidRDefault="00BF4256" w:rsidP="00BF4256">
            <w:pPr>
              <w:pStyle w:val="ListParagraph"/>
              <w:numPr>
                <w:ilvl w:val="0"/>
                <w:numId w:val="2"/>
              </w:numPr>
              <w:spacing w:after="0" w:line="80" w:lineRule="atLeast"/>
              <w:ind w:left="201" w:hanging="187"/>
              <w:rPr>
                <w:sz w:val="20"/>
              </w:rPr>
            </w:pPr>
            <w:r w:rsidRPr="00FF0DB6">
              <w:rPr>
                <w:sz w:val="20"/>
              </w:rPr>
              <w:t>Orientation / onboarding</w:t>
            </w:r>
          </w:p>
          <w:p w14:paraId="5C23FF5F" w14:textId="40324C68" w:rsidR="00BF4256" w:rsidRPr="00FF0DB6" w:rsidRDefault="00BF4256" w:rsidP="00BF4256">
            <w:pPr>
              <w:pStyle w:val="ListParagraph"/>
              <w:numPr>
                <w:ilvl w:val="0"/>
                <w:numId w:val="2"/>
              </w:numPr>
              <w:spacing w:after="0" w:line="80" w:lineRule="atLeast"/>
              <w:ind w:left="201" w:hanging="187"/>
              <w:rPr>
                <w:sz w:val="20"/>
              </w:rPr>
            </w:pPr>
            <w:r w:rsidRPr="00FF0DB6">
              <w:rPr>
                <w:sz w:val="20"/>
              </w:rPr>
              <w:t>Youth leaders</w:t>
            </w:r>
          </w:p>
        </w:tc>
        <w:tc>
          <w:tcPr>
            <w:tcW w:w="5638" w:type="dxa"/>
            <w:shd w:val="clear" w:color="auto" w:fill="F2F2F2" w:themeFill="background1" w:themeFillShade="F2"/>
          </w:tcPr>
          <w:p w14:paraId="6C08CE7A" w14:textId="77777777" w:rsidR="00E9717D" w:rsidRPr="00FF0DB6" w:rsidRDefault="00E9717D" w:rsidP="00E9717D"/>
        </w:tc>
        <w:tc>
          <w:tcPr>
            <w:tcW w:w="4797" w:type="dxa"/>
            <w:shd w:val="clear" w:color="auto" w:fill="F2F2F2" w:themeFill="background1" w:themeFillShade="F2"/>
          </w:tcPr>
          <w:p w14:paraId="28E61EE6" w14:textId="77777777" w:rsidR="00E9717D" w:rsidRPr="00FF0DB6" w:rsidRDefault="00E9717D" w:rsidP="00E9717D"/>
        </w:tc>
      </w:tr>
      <w:tr w:rsidR="00FF0DB6" w14:paraId="0627CA7D" w14:textId="77777777" w:rsidTr="00FF0DB6">
        <w:trPr>
          <w:trHeight w:val="1762"/>
        </w:trPr>
        <w:tc>
          <w:tcPr>
            <w:tcW w:w="1615" w:type="dxa"/>
            <w:shd w:val="clear" w:color="auto" w:fill="FFFFFF" w:themeFill="background1"/>
            <w:vAlign w:val="center"/>
          </w:tcPr>
          <w:p w14:paraId="62658389" w14:textId="7BBDA4B4" w:rsidR="00E9717D" w:rsidRPr="00FF0DB6" w:rsidRDefault="00BF4256" w:rsidP="00E9717D">
            <w:pPr>
              <w:spacing w:after="0" w:line="240" w:lineRule="auto"/>
              <w:ind w:left="-23"/>
              <w:rPr>
                <w:b/>
                <w:sz w:val="20"/>
              </w:rPr>
            </w:pPr>
            <w:r w:rsidRPr="00FF0DB6">
              <w:rPr>
                <w:b/>
                <w:sz w:val="20"/>
              </w:rPr>
              <w:t>Coalition Coordinator</w:t>
            </w:r>
          </w:p>
        </w:tc>
        <w:tc>
          <w:tcPr>
            <w:tcW w:w="2340" w:type="dxa"/>
            <w:shd w:val="clear" w:color="auto" w:fill="FFFFFF" w:themeFill="background1"/>
            <w:vAlign w:val="center"/>
          </w:tcPr>
          <w:p w14:paraId="67B14D2A" w14:textId="77777777" w:rsidR="00E9717D" w:rsidRPr="00FF0DB6" w:rsidRDefault="00BF4256" w:rsidP="00BF4256">
            <w:pPr>
              <w:pStyle w:val="ListParagraph"/>
              <w:numPr>
                <w:ilvl w:val="0"/>
                <w:numId w:val="2"/>
              </w:numPr>
              <w:spacing w:after="0" w:line="80" w:lineRule="atLeast"/>
              <w:ind w:left="201" w:hanging="187"/>
              <w:rPr>
                <w:sz w:val="20"/>
              </w:rPr>
            </w:pPr>
            <w:r w:rsidRPr="00FF0DB6">
              <w:rPr>
                <w:sz w:val="20"/>
              </w:rPr>
              <w:t>Clarity of Role</w:t>
            </w:r>
          </w:p>
          <w:p w14:paraId="103D40F5" w14:textId="77777777" w:rsidR="00BF4256" w:rsidRPr="00FF0DB6" w:rsidRDefault="00BF4256" w:rsidP="00BF4256">
            <w:pPr>
              <w:pStyle w:val="ListParagraph"/>
              <w:numPr>
                <w:ilvl w:val="0"/>
                <w:numId w:val="2"/>
              </w:numPr>
              <w:spacing w:after="0" w:line="80" w:lineRule="atLeast"/>
              <w:ind w:left="201" w:hanging="187"/>
              <w:rPr>
                <w:sz w:val="20"/>
              </w:rPr>
            </w:pPr>
            <w:r w:rsidRPr="00FF0DB6">
              <w:rPr>
                <w:sz w:val="20"/>
              </w:rPr>
              <w:t>Qualifications / Experience</w:t>
            </w:r>
          </w:p>
          <w:p w14:paraId="0BE0AE71" w14:textId="77777777" w:rsidR="00BF4256" w:rsidRPr="00FF0DB6" w:rsidRDefault="00BF4256" w:rsidP="00BF4256">
            <w:pPr>
              <w:pStyle w:val="ListParagraph"/>
              <w:numPr>
                <w:ilvl w:val="0"/>
                <w:numId w:val="2"/>
              </w:numPr>
              <w:spacing w:after="0" w:line="80" w:lineRule="atLeast"/>
              <w:ind w:left="201" w:hanging="187"/>
              <w:rPr>
                <w:sz w:val="20"/>
              </w:rPr>
            </w:pPr>
            <w:r w:rsidRPr="00FF0DB6">
              <w:rPr>
                <w:sz w:val="20"/>
              </w:rPr>
              <w:t>Level of Effort</w:t>
            </w:r>
          </w:p>
          <w:p w14:paraId="2E1EA41B" w14:textId="635EE73A" w:rsidR="00BF4256" w:rsidRPr="00FF0DB6" w:rsidRDefault="00BF4256" w:rsidP="00BF4256">
            <w:pPr>
              <w:pStyle w:val="ListParagraph"/>
              <w:numPr>
                <w:ilvl w:val="0"/>
                <w:numId w:val="2"/>
              </w:numPr>
              <w:spacing w:after="0" w:line="80" w:lineRule="atLeast"/>
              <w:ind w:left="201" w:hanging="187"/>
              <w:rPr>
                <w:sz w:val="20"/>
              </w:rPr>
            </w:pPr>
            <w:r w:rsidRPr="00FF0DB6">
              <w:rPr>
                <w:sz w:val="20"/>
              </w:rPr>
              <w:t>Supervision</w:t>
            </w:r>
          </w:p>
        </w:tc>
        <w:tc>
          <w:tcPr>
            <w:tcW w:w="5638" w:type="dxa"/>
            <w:shd w:val="clear" w:color="auto" w:fill="FFFFFF" w:themeFill="background1"/>
          </w:tcPr>
          <w:p w14:paraId="688A6903" w14:textId="77777777" w:rsidR="00E9717D" w:rsidRPr="00FF0DB6" w:rsidRDefault="00E9717D" w:rsidP="00E9717D"/>
        </w:tc>
        <w:tc>
          <w:tcPr>
            <w:tcW w:w="4797" w:type="dxa"/>
            <w:shd w:val="clear" w:color="auto" w:fill="FFFFFF" w:themeFill="background1"/>
          </w:tcPr>
          <w:p w14:paraId="20EB83B0" w14:textId="77777777" w:rsidR="00E9717D" w:rsidRPr="00FF0DB6" w:rsidRDefault="00E9717D" w:rsidP="00E9717D"/>
        </w:tc>
      </w:tr>
      <w:tr w:rsidR="00FF0DB6" w14:paraId="47EC0EB4" w14:textId="77777777" w:rsidTr="002D4DF1">
        <w:trPr>
          <w:trHeight w:val="1568"/>
        </w:trPr>
        <w:tc>
          <w:tcPr>
            <w:tcW w:w="1615" w:type="dxa"/>
            <w:shd w:val="clear" w:color="auto" w:fill="F2F2F2" w:themeFill="background1" w:themeFillShade="F2"/>
            <w:vAlign w:val="center"/>
          </w:tcPr>
          <w:p w14:paraId="3F8FBED4" w14:textId="1653360C" w:rsidR="00E9717D" w:rsidRPr="00FF0DB6" w:rsidRDefault="00BF4256" w:rsidP="00E9717D">
            <w:pPr>
              <w:spacing w:after="0" w:line="240" w:lineRule="auto"/>
              <w:ind w:left="-23"/>
              <w:rPr>
                <w:b/>
                <w:sz w:val="20"/>
              </w:rPr>
            </w:pPr>
            <w:r w:rsidRPr="00FF0DB6">
              <w:rPr>
                <w:b/>
                <w:sz w:val="20"/>
              </w:rPr>
              <w:t>Administrative Support</w:t>
            </w:r>
          </w:p>
        </w:tc>
        <w:tc>
          <w:tcPr>
            <w:tcW w:w="2340" w:type="dxa"/>
            <w:shd w:val="clear" w:color="auto" w:fill="F2F2F2" w:themeFill="background1" w:themeFillShade="F2"/>
            <w:vAlign w:val="center"/>
          </w:tcPr>
          <w:p w14:paraId="7E199BF2" w14:textId="77777777" w:rsidR="00E9717D" w:rsidRPr="00FF0DB6" w:rsidRDefault="00BF4256" w:rsidP="00BF4256">
            <w:pPr>
              <w:pStyle w:val="ListParagraph"/>
              <w:numPr>
                <w:ilvl w:val="0"/>
                <w:numId w:val="2"/>
              </w:numPr>
              <w:spacing w:after="0" w:line="80" w:lineRule="atLeast"/>
              <w:ind w:left="201" w:hanging="187"/>
              <w:rPr>
                <w:sz w:val="20"/>
              </w:rPr>
            </w:pPr>
            <w:r w:rsidRPr="00FF0DB6">
              <w:rPr>
                <w:sz w:val="20"/>
              </w:rPr>
              <w:t>Level of effort</w:t>
            </w:r>
          </w:p>
          <w:p w14:paraId="630A7674" w14:textId="58375310" w:rsidR="00BF4256" w:rsidRPr="00FF0DB6" w:rsidRDefault="00BF4256" w:rsidP="00BF4256">
            <w:pPr>
              <w:pStyle w:val="ListParagraph"/>
              <w:numPr>
                <w:ilvl w:val="0"/>
                <w:numId w:val="2"/>
              </w:numPr>
              <w:spacing w:after="0" w:line="80" w:lineRule="atLeast"/>
              <w:ind w:left="201" w:hanging="187"/>
              <w:rPr>
                <w:sz w:val="20"/>
              </w:rPr>
            </w:pPr>
            <w:r w:rsidRPr="00FF0DB6">
              <w:rPr>
                <w:sz w:val="20"/>
              </w:rPr>
              <w:t>Alignment of skills to work</w:t>
            </w:r>
          </w:p>
        </w:tc>
        <w:tc>
          <w:tcPr>
            <w:tcW w:w="5638" w:type="dxa"/>
            <w:shd w:val="clear" w:color="auto" w:fill="F2F2F2" w:themeFill="background1" w:themeFillShade="F2"/>
          </w:tcPr>
          <w:p w14:paraId="236F272B" w14:textId="77777777" w:rsidR="00E9717D" w:rsidRPr="00FF0DB6" w:rsidRDefault="00E9717D" w:rsidP="00E9717D"/>
        </w:tc>
        <w:tc>
          <w:tcPr>
            <w:tcW w:w="4797" w:type="dxa"/>
            <w:shd w:val="clear" w:color="auto" w:fill="F2F2F2" w:themeFill="background1" w:themeFillShade="F2"/>
          </w:tcPr>
          <w:p w14:paraId="7A3E6D17" w14:textId="77777777" w:rsidR="00E9717D" w:rsidRPr="00FF0DB6" w:rsidRDefault="00E9717D" w:rsidP="00E9717D"/>
        </w:tc>
      </w:tr>
    </w:tbl>
    <w:p w14:paraId="2264F255" w14:textId="3780833B" w:rsidR="00E9717D" w:rsidRDefault="00E9717D"/>
    <w:tbl>
      <w:tblPr>
        <w:tblStyle w:val="TableGrid"/>
        <w:tblpPr w:leftFromText="180" w:rightFromText="180" w:vertAnchor="page" w:horzAnchor="margin" w:tblpY="1651"/>
        <w:tblW w:w="0" w:type="auto"/>
        <w:tblLook w:val="04A0" w:firstRow="1" w:lastRow="0" w:firstColumn="1" w:lastColumn="0" w:noHBand="0" w:noVBand="1"/>
      </w:tblPr>
      <w:tblGrid>
        <w:gridCol w:w="1615"/>
        <w:gridCol w:w="2340"/>
        <w:gridCol w:w="5638"/>
        <w:gridCol w:w="4797"/>
      </w:tblGrid>
      <w:tr w:rsidR="002D4DF1" w14:paraId="5FADDB89" w14:textId="77777777" w:rsidTr="00BF4256">
        <w:tc>
          <w:tcPr>
            <w:tcW w:w="3955" w:type="dxa"/>
            <w:gridSpan w:val="2"/>
          </w:tcPr>
          <w:p w14:paraId="40B6E869" w14:textId="77777777" w:rsidR="002D4DF1" w:rsidRDefault="002D4DF1" w:rsidP="002D4DF1"/>
        </w:tc>
        <w:tc>
          <w:tcPr>
            <w:tcW w:w="5638" w:type="dxa"/>
            <w:vAlign w:val="center"/>
          </w:tcPr>
          <w:p w14:paraId="43FEED32" w14:textId="4F63ED91" w:rsidR="002D4DF1" w:rsidRPr="00BE7AD2" w:rsidRDefault="002D4DF1" w:rsidP="002D4DF1">
            <w:pPr>
              <w:spacing w:after="0"/>
              <w:jc w:val="center"/>
              <w:rPr>
                <w:sz w:val="24"/>
                <w:szCs w:val="24"/>
              </w:rPr>
            </w:pPr>
            <w:r w:rsidRPr="002D4DF1">
              <w:rPr>
                <w:b/>
                <w:sz w:val="24"/>
                <w:szCs w:val="24"/>
              </w:rPr>
              <w:t>Evidence supporting score</w:t>
            </w:r>
          </w:p>
        </w:tc>
        <w:tc>
          <w:tcPr>
            <w:tcW w:w="4797" w:type="dxa"/>
            <w:vAlign w:val="center"/>
          </w:tcPr>
          <w:p w14:paraId="25DE63F8" w14:textId="08E81DAE" w:rsidR="002D4DF1" w:rsidRPr="00BE7AD2" w:rsidRDefault="002D4DF1" w:rsidP="002D4DF1">
            <w:pPr>
              <w:spacing w:after="0"/>
              <w:jc w:val="center"/>
              <w:rPr>
                <w:sz w:val="24"/>
                <w:szCs w:val="24"/>
              </w:rPr>
            </w:pPr>
            <w:r w:rsidRPr="002D4DF1">
              <w:rPr>
                <w:b/>
                <w:sz w:val="24"/>
                <w:szCs w:val="24"/>
              </w:rPr>
              <w:t xml:space="preserve">Suggestions for improvement? </w:t>
            </w:r>
          </w:p>
        </w:tc>
      </w:tr>
      <w:tr w:rsidR="00BF4256" w14:paraId="4DC2B556" w14:textId="77777777" w:rsidTr="00FF0DB6">
        <w:tc>
          <w:tcPr>
            <w:tcW w:w="14390" w:type="dxa"/>
            <w:gridSpan w:val="4"/>
            <w:shd w:val="clear" w:color="auto" w:fill="E7F0F9"/>
            <w:vAlign w:val="center"/>
          </w:tcPr>
          <w:p w14:paraId="2BCC0AAF" w14:textId="1DEE5A1B" w:rsidR="00BF4256" w:rsidRPr="00BE7AD2" w:rsidRDefault="00BF4256" w:rsidP="00BF4256">
            <w:pPr>
              <w:spacing w:after="0"/>
              <w:rPr>
                <w:b/>
              </w:rPr>
            </w:pPr>
            <w:r w:rsidRPr="00BE7AD2">
              <w:rPr>
                <w:b/>
                <w:sz w:val="24"/>
              </w:rPr>
              <w:t xml:space="preserve">Domain </w:t>
            </w:r>
            <w:r>
              <w:rPr>
                <w:b/>
                <w:sz w:val="24"/>
              </w:rPr>
              <w:t>3</w:t>
            </w:r>
            <w:r w:rsidRPr="00BE7AD2">
              <w:rPr>
                <w:b/>
                <w:sz w:val="24"/>
              </w:rPr>
              <w:t xml:space="preserve">: </w:t>
            </w:r>
            <w:r>
              <w:rPr>
                <w:b/>
                <w:sz w:val="24"/>
              </w:rPr>
              <w:t>Action Plan</w:t>
            </w:r>
          </w:p>
        </w:tc>
      </w:tr>
      <w:tr w:rsidR="00FF0DB6" w14:paraId="477D7D61" w14:textId="77777777" w:rsidTr="00FF0DB6">
        <w:trPr>
          <w:trHeight w:val="1877"/>
        </w:trPr>
        <w:tc>
          <w:tcPr>
            <w:tcW w:w="1615" w:type="dxa"/>
            <w:shd w:val="clear" w:color="auto" w:fill="FFFFFF" w:themeFill="background1"/>
            <w:vAlign w:val="center"/>
          </w:tcPr>
          <w:p w14:paraId="41B3954F" w14:textId="79E4B200" w:rsidR="00BF4256" w:rsidRPr="00EF6A82" w:rsidRDefault="00BF4256" w:rsidP="00BF4256">
            <w:pPr>
              <w:spacing w:after="0" w:line="240" w:lineRule="auto"/>
              <w:ind w:left="-23"/>
              <w:rPr>
                <w:b/>
                <w:sz w:val="20"/>
              </w:rPr>
            </w:pPr>
            <w:r w:rsidRPr="00EF6A82">
              <w:rPr>
                <w:b/>
                <w:sz w:val="20"/>
              </w:rPr>
              <w:t>Fundamental knowledge of process</w:t>
            </w:r>
          </w:p>
        </w:tc>
        <w:tc>
          <w:tcPr>
            <w:tcW w:w="2340" w:type="dxa"/>
            <w:shd w:val="clear" w:color="auto" w:fill="FFFFFF" w:themeFill="background1"/>
            <w:vAlign w:val="center"/>
          </w:tcPr>
          <w:p w14:paraId="68DF4824" w14:textId="77777777" w:rsidR="00BF4256" w:rsidRDefault="00BF4256" w:rsidP="00BF4256">
            <w:pPr>
              <w:pStyle w:val="ListParagraph"/>
              <w:numPr>
                <w:ilvl w:val="0"/>
                <w:numId w:val="2"/>
              </w:numPr>
              <w:spacing w:line="80" w:lineRule="atLeast"/>
              <w:ind w:left="201" w:hanging="187"/>
              <w:rPr>
                <w:sz w:val="20"/>
              </w:rPr>
            </w:pPr>
            <w:r>
              <w:rPr>
                <w:sz w:val="20"/>
              </w:rPr>
              <w:t>SPF</w:t>
            </w:r>
          </w:p>
          <w:p w14:paraId="2173D536" w14:textId="110E2DEC" w:rsidR="00BF4256" w:rsidRPr="00E9717D" w:rsidRDefault="00BF4256" w:rsidP="00BF4256">
            <w:pPr>
              <w:pStyle w:val="ListParagraph"/>
              <w:numPr>
                <w:ilvl w:val="0"/>
                <w:numId w:val="2"/>
              </w:numPr>
              <w:spacing w:line="80" w:lineRule="atLeast"/>
              <w:ind w:left="201" w:hanging="187"/>
              <w:rPr>
                <w:sz w:val="20"/>
              </w:rPr>
            </w:pPr>
            <w:r>
              <w:rPr>
                <w:sz w:val="20"/>
              </w:rPr>
              <w:t>Community planning</w:t>
            </w:r>
          </w:p>
        </w:tc>
        <w:tc>
          <w:tcPr>
            <w:tcW w:w="5638" w:type="dxa"/>
            <w:shd w:val="clear" w:color="auto" w:fill="FFFFFF" w:themeFill="background1"/>
          </w:tcPr>
          <w:p w14:paraId="73C74677" w14:textId="77777777" w:rsidR="00BF4256" w:rsidRDefault="00BF4256" w:rsidP="00BF4256"/>
        </w:tc>
        <w:tc>
          <w:tcPr>
            <w:tcW w:w="4797" w:type="dxa"/>
            <w:shd w:val="clear" w:color="auto" w:fill="FFFFFF" w:themeFill="background1"/>
          </w:tcPr>
          <w:p w14:paraId="3EE738DE" w14:textId="77777777" w:rsidR="00BF4256" w:rsidRDefault="00BF4256" w:rsidP="00BF4256"/>
        </w:tc>
      </w:tr>
      <w:tr w:rsidR="00FF0DB6" w14:paraId="1A3407A1" w14:textId="77777777" w:rsidTr="00FF0DB6">
        <w:trPr>
          <w:trHeight w:val="1877"/>
        </w:trPr>
        <w:tc>
          <w:tcPr>
            <w:tcW w:w="1615" w:type="dxa"/>
            <w:shd w:val="clear" w:color="auto" w:fill="F2F2F2" w:themeFill="background1" w:themeFillShade="F2"/>
            <w:vAlign w:val="center"/>
          </w:tcPr>
          <w:p w14:paraId="343FDF2F" w14:textId="27CB68E5" w:rsidR="00BF4256" w:rsidRPr="00EF6A82" w:rsidRDefault="00BF4256" w:rsidP="00BF4256">
            <w:pPr>
              <w:spacing w:after="0" w:line="240" w:lineRule="auto"/>
              <w:ind w:left="-23"/>
              <w:rPr>
                <w:b/>
                <w:sz w:val="20"/>
              </w:rPr>
            </w:pPr>
            <w:r w:rsidRPr="00EF6A82">
              <w:rPr>
                <w:b/>
                <w:sz w:val="20"/>
              </w:rPr>
              <w:t>Data access and use</w:t>
            </w:r>
          </w:p>
        </w:tc>
        <w:tc>
          <w:tcPr>
            <w:tcW w:w="2340" w:type="dxa"/>
            <w:shd w:val="clear" w:color="auto" w:fill="F2F2F2" w:themeFill="background1" w:themeFillShade="F2"/>
            <w:vAlign w:val="center"/>
          </w:tcPr>
          <w:p w14:paraId="6AFEF13A" w14:textId="77777777" w:rsidR="00BF4256" w:rsidRDefault="00BF4256" w:rsidP="00BF4256">
            <w:pPr>
              <w:pStyle w:val="ListParagraph"/>
              <w:numPr>
                <w:ilvl w:val="0"/>
                <w:numId w:val="2"/>
              </w:numPr>
              <w:spacing w:after="0" w:line="80" w:lineRule="atLeast"/>
              <w:ind w:left="201" w:hanging="187"/>
              <w:rPr>
                <w:sz w:val="20"/>
              </w:rPr>
            </w:pPr>
            <w:r>
              <w:rPr>
                <w:sz w:val="20"/>
              </w:rPr>
              <w:t>Data sources</w:t>
            </w:r>
          </w:p>
          <w:p w14:paraId="32B5DC6B" w14:textId="77777777" w:rsidR="00BF4256" w:rsidRDefault="00BF4256" w:rsidP="00BF4256">
            <w:pPr>
              <w:pStyle w:val="ListParagraph"/>
              <w:numPr>
                <w:ilvl w:val="0"/>
                <w:numId w:val="2"/>
              </w:numPr>
              <w:spacing w:after="0" w:line="80" w:lineRule="atLeast"/>
              <w:ind w:left="201" w:hanging="187"/>
              <w:rPr>
                <w:sz w:val="20"/>
              </w:rPr>
            </w:pPr>
            <w:r>
              <w:rPr>
                <w:sz w:val="20"/>
              </w:rPr>
              <w:t>Data access</w:t>
            </w:r>
          </w:p>
          <w:p w14:paraId="77790180" w14:textId="77777777" w:rsidR="00BF4256" w:rsidRDefault="00BF4256" w:rsidP="00BF4256">
            <w:pPr>
              <w:pStyle w:val="ListParagraph"/>
              <w:numPr>
                <w:ilvl w:val="0"/>
                <w:numId w:val="2"/>
              </w:numPr>
              <w:spacing w:after="0" w:line="80" w:lineRule="atLeast"/>
              <w:ind w:left="201" w:hanging="187"/>
              <w:rPr>
                <w:sz w:val="20"/>
              </w:rPr>
            </w:pPr>
            <w:r>
              <w:rPr>
                <w:sz w:val="20"/>
              </w:rPr>
              <w:t>Access to data experts</w:t>
            </w:r>
          </w:p>
          <w:p w14:paraId="205BBBB3" w14:textId="1E2C386C" w:rsidR="00BF4256" w:rsidRPr="00E9717D" w:rsidRDefault="00BF4256" w:rsidP="00BF4256">
            <w:pPr>
              <w:pStyle w:val="ListParagraph"/>
              <w:numPr>
                <w:ilvl w:val="0"/>
                <w:numId w:val="2"/>
              </w:numPr>
              <w:spacing w:after="0" w:line="80" w:lineRule="atLeast"/>
              <w:ind w:left="201" w:hanging="187"/>
              <w:rPr>
                <w:sz w:val="20"/>
              </w:rPr>
            </w:pPr>
            <w:r>
              <w:rPr>
                <w:sz w:val="20"/>
              </w:rPr>
              <w:t>Community needs assessment process</w:t>
            </w:r>
          </w:p>
        </w:tc>
        <w:tc>
          <w:tcPr>
            <w:tcW w:w="5638" w:type="dxa"/>
            <w:shd w:val="clear" w:color="auto" w:fill="F2F2F2" w:themeFill="background1" w:themeFillShade="F2"/>
          </w:tcPr>
          <w:p w14:paraId="7A3C7E31" w14:textId="77777777" w:rsidR="00BF4256" w:rsidRDefault="00BF4256" w:rsidP="00BF4256"/>
        </w:tc>
        <w:tc>
          <w:tcPr>
            <w:tcW w:w="4797" w:type="dxa"/>
            <w:shd w:val="clear" w:color="auto" w:fill="F2F2F2" w:themeFill="background1" w:themeFillShade="F2"/>
          </w:tcPr>
          <w:p w14:paraId="7DC21888" w14:textId="77777777" w:rsidR="00BF4256" w:rsidRDefault="00BF4256" w:rsidP="00BF4256"/>
        </w:tc>
      </w:tr>
      <w:tr w:rsidR="00FF0DB6" w14:paraId="6DC4A98B" w14:textId="77777777" w:rsidTr="00FF0DB6">
        <w:trPr>
          <w:trHeight w:val="2057"/>
        </w:trPr>
        <w:tc>
          <w:tcPr>
            <w:tcW w:w="1615" w:type="dxa"/>
            <w:shd w:val="clear" w:color="auto" w:fill="FFFFFF" w:themeFill="background1"/>
            <w:vAlign w:val="center"/>
          </w:tcPr>
          <w:p w14:paraId="59156675" w14:textId="7D2FD094" w:rsidR="00BF4256" w:rsidRPr="00EF6A82" w:rsidRDefault="00BF4256" w:rsidP="00BF4256">
            <w:pPr>
              <w:spacing w:after="0" w:line="240" w:lineRule="auto"/>
              <w:ind w:left="-23"/>
              <w:rPr>
                <w:b/>
                <w:sz w:val="20"/>
              </w:rPr>
            </w:pPr>
            <w:r w:rsidRPr="00EF6A82">
              <w:rPr>
                <w:b/>
                <w:sz w:val="20"/>
              </w:rPr>
              <w:t>Coalition process to develop Action Plan</w:t>
            </w:r>
          </w:p>
        </w:tc>
        <w:tc>
          <w:tcPr>
            <w:tcW w:w="2340" w:type="dxa"/>
            <w:shd w:val="clear" w:color="auto" w:fill="FFFFFF" w:themeFill="background1"/>
            <w:vAlign w:val="center"/>
          </w:tcPr>
          <w:p w14:paraId="0189779E" w14:textId="77777777" w:rsidR="00BF4256" w:rsidRDefault="00BF4256" w:rsidP="00BF4256">
            <w:pPr>
              <w:pStyle w:val="ListParagraph"/>
              <w:numPr>
                <w:ilvl w:val="0"/>
                <w:numId w:val="2"/>
              </w:numPr>
              <w:spacing w:after="0" w:line="80" w:lineRule="atLeast"/>
              <w:ind w:left="201" w:hanging="187"/>
              <w:rPr>
                <w:sz w:val="20"/>
              </w:rPr>
            </w:pPr>
            <w:r>
              <w:rPr>
                <w:sz w:val="20"/>
              </w:rPr>
              <w:t>Risk and protective factors</w:t>
            </w:r>
          </w:p>
          <w:p w14:paraId="58A82F76" w14:textId="77777777" w:rsidR="00BF4256" w:rsidRDefault="00BF4256" w:rsidP="00BF4256">
            <w:pPr>
              <w:pStyle w:val="ListParagraph"/>
              <w:numPr>
                <w:ilvl w:val="0"/>
                <w:numId w:val="2"/>
              </w:numPr>
              <w:spacing w:after="0" w:line="80" w:lineRule="atLeast"/>
              <w:ind w:left="201" w:hanging="187"/>
              <w:rPr>
                <w:sz w:val="20"/>
              </w:rPr>
            </w:pPr>
            <w:r>
              <w:rPr>
                <w:sz w:val="20"/>
              </w:rPr>
              <w:t>Priorities</w:t>
            </w:r>
          </w:p>
          <w:p w14:paraId="55FCC737" w14:textId="77777777" w:rsidR="00BF4256" w:rsidRDefault="00BF4256" w:rsidP="00BF4256">
            <w:pPr>
              <w:pStyle w:val="ListParagraph"/>
              <w:numPr>
                <w:ilvl w:val="0"/>
                <w:numId w:val="2"/>
              </w:numPr>
              <w:spacing w:after="0" w:line="80" w:lineRule="atLeast"/>
              <w:ind w:left="201" w:hanging="187"/>
              <w:rPr>
                <w:sz w:val="20"/>
              </w:rPr>
            </w:pPr>
            <w:r>
              <w:rPr>
                <w:sz w:val="20"/>
              </w:rPr>
              <w:t>Priorities align with community agendas</w:t>
            </w:r>
          </w:p>
          <w:p w14:paraId="30ED4994" w14:textId="780AAFFB" w:rsidR="00BF4256" w:rsidRDefault="00CF6444" w:rsidP="00BF4256">
            <w:pPr>
              <w:pStyle w:val="ListParagraph"/>
              <w:numPr>
                <w:ilvl w:val="0"/>
                <w:numId w:val="2"/>
              </w:numPr>
              <w:spacing w:after="0" w:line="80" w:lineRule="atLeast"/>
              <w:ind w:left="201" w:hanging="187"/>
              <w:rPr>
                <w:sz w:val="20"/>
              </w:rPr>
            </w:pPr>
            <w:r>
              <w:rPr>
                <w:sz w:val="20"/>
              </w:rPr>
              <w:t>Strategies</w:t>
            </w:r>
          </w:p>
          <w:p w14:paraId="12B66652" w14:textId="3A882311" w:rsidR="00BF4256" w:rsidRPr="00E9717D" w:rsidRDefault="00BF4256" w:rsidP="00BF4256">
            <w:pPr>
              <w:pStyle w:val="ListParagraph"/>
              <w:numPr>
                <w:ilvl w:val="0"/>
                <w:numId w:val="2"/>
              </w:numPr>
              <w:spacing w:after="0" w:line="80" w:lineRule="atLeast"/>
              <w:ind w:left="201" w:hanging="187"/>
              <w:rPr>
                <w:sz w:val="20"/>
              </w:rPr>
            </w:pPr>
            <w:r>
              <w:rPr>
                <w:sz w:val="20"/>
              </w:rPr>
              <w:t>SMART objectives</w:t>
            </w:r>
          </w:p>
        </w:tc>
        <w:tc>
          <w:tcPr>
            <w:tcW w:w="5638" w:type="dxa"/>
            <w:shd w:val="clear" w:color="auto" w:fill="FFFFFF" w:themeFill="background1"/>
          </w:tcPr>
          <w:p w14:paraId="7A800DCF" w14:textId="77777777" w:rsidR="00BF4256" w:rsidRDefault="00BF4256" w:rsidP="00BF4256"/>
        </w:tc>
        <w:tc>
          <w:tcPr>
            <w:tcW w:w="4797" w:type="dxa"/>
            <w:shd w:val="clear" w:color="auto" w:fill="FFFFFF" w:themeFill="background1"/>
          </w:tcPr>
          <w:p w14:paraId="1D9EBCFB" w14:textId="77777777" w:rsidR="00BF4256" w:rsidRDefault="00BF4256" w:rsidP="00BF4256"/>
        </w:tc>
      </w:tr>
      <w:tr w:rsidR="00FF0DB6" w14:paraId="07062AA4" w14:textId="77777777" w:rsidTr="00FF0DB6">
        <w:trPr>
          <w:trHeight w:val="2075"/>
        </w:trPr>
        <w:tc>
          <w:tcPr>
            <w:tcW w:w="1615" w:type="dxa"/>
            <w:shd w:val="clear" w:color="auto" w:fill="F2F2F2" w:themeFill="background1" w:themeFillShade="F2"/>
            <w:vAlign w:val="center"/>
          </w:tcPr>
          <w:p w14:paraId="2CA93AD3" w14:textId="7B63E2F1" w:rsidR="00BF4256" w:rsidRPr="00EF6A82" w:rsidRDefault="00BF4256" w:rsidP="00BF4256">
            <w:pPr>
              <w:spacing w:after="0" w:line="240" w:lineRule="auto"/>
              <w:ind w:left="-23"/>
              <w:rPr>
                <w:b/>
                <w:sz w:val="20"/>
              </w:rPr>
            </w:pPr>
            <w:r w:rsidRPr="00EF6A82">
              <w:rPr>
                <w:b/>
                <w:sz w:val="20"/>
              </w:rPr>
              <w:t>Action Plan implementation process</w:t>
            </w:r>
          </w:p>
        </w:tc>
        <w:tc>
          <w:tcPr>
            <w:tcW w:w="2340" w:type="dxa"/>
            <w:shd w:val="clear" w:color="auto" w:fill="F2F2F2" w:themeFill="background1" w:themeFillShade="F2"/>
            <w:vAlign w:val="center"/>
          </w:tcPr>
          <w:p w14:paraId="2C2AC851" w14:textId="77777777" w:rsidR="00BF4256" w:rsidRDefault="00BF4256" w:rsidP="00BF4256">
            <w:pPr>
              <w:pStyle w:val="ListParagraph"/>
              <w:numPr>
                <w:ilvl w:val="0"/>
                <w:numId w:val="2"/>
              </w:numPr>
              <w:spacing w:after="0" w:line="80" w:lineRule="atLeast"/>
              <w:ind w:left="201" w:hanging="187"/>
              <w:rPr>
                <w:sz w:val="20"/>
              </w:rPr>
            </w:pPr>
            <w:r>
              <w:rPr>
                <w:sz w:val="20"/>
              </w:rPr>
              <w:t>Resources</w:t>
            </w:r>
          </w:p>
          <w:p w14:paraId="22DB602E" w14:textId="77777777" w:rsidR="00BF4256" w:rsidRDefault="00BF4256" w:rsidP="00BF4256">
            <w:pPr>
              <w:pStyle w:val="ListParagraph"/>
              <w:numPr>
                <w:ilvl w:val="0"/>
                <w:numId w:val="2"/>
              </w:numPr>
              <w:spacing w:after="0" w:line="80" w:lineRule="atLeast"/>
              <w:ind w:left="201" w:hanging="187"/>
              <w:rPr>
                <w:sz w:val="20"/>
              </w:rPr>
            </w:pPr>
            <w:r>
              <w:rPr>
                <w:sz w:val="20"/>
              </w:rPr>
              <w:t>Quality Assurance</w:t>
            </w:r>
          </w:p>
          <w:p w14:paraId="5175A03D" w14:textId="77777777" w:rsidR="00BF4256" w:rsidRDefault="00BF4256" w:rsidP="00BF4256">
            <w:pPr>
              <w:pStyle w:val="ListParagraph"/>
              <w:numPr>
                <w:ilvl w:val="0"/>
                <w:numId w:val="2"/>
              </w:numPr>
              <w:spacing w:after="0" w:line="80" w:lineRule="atLeast"/>
              <w:ind w:left="201" w:hanging="187"/>
              <w:rPr>
                <w:sz w:val="20"/>
              </w:rPr>
            </w:pPr>
            <w:r>
              <w:rPr>
                <w:sz w:val="20"/>
              </w:rPr>
              <w:t>Evaluation</w:t>
            </w:r>
          </w:p>
          <w:p w14:paraId="6E9E6D84" w14:textId="65A5703A" w:rsidR="00BF4256" w:rsidRPr="00E9717D" w:rsidRDefault="00BF4256" w:rsidP="00BF4256">
            <w:pPr>
              <w:pStyle w:val="ListParagraph"/>
              <w:numPr>
                <w:ilvl w:val="0"/>
                <w:numId w:val="2"/>
              </w:numPr>
              <w:spacing w:after="0" w:line="80" w:lineRule="atLeast"/>
              <w:ind w:left="201" w:hanging="187"/>
              <w:rPr>
                <w:sz w:val="20"/>
              </w:rPr>
            </w:pPr>
            <w:r>
              <w:rPr>
                <w:sz w:val="20"/>
              </w:rPr>
              <w:t>Updates to coalition</w:t>
            </w:r>
          </w:p>
        </w:tc>
        <w:tc>
          <w:tcPr>
            <w:tcW w:w="5638" w:type="dxa"/>
            <w:shd w:val="clear" w:color="auto" w:fill="F2F2F2" w:themeFill="background1" w:themeFillShade="F2"/>
          </w:tcPr>
          <w:p w14:paraId="4EDC41FC" w14:textId="77777777" w:rsidR="00BF4256" w:rsidRDefault="00BF4256" w:rsidP="00BF4256"/>
        </w:tc>
        <w:tc>
          <w:tcPr>
            <w:tcW w:w="4797" w:type="dxa"/>
            <w:shd w:val="clear" w:color="auto" w:fill="F2F2F2" w:themeFill="background1" w:themeFillShade="F2"/>
          </w:tcPr>
          <w:p w14:paraId="72DC4313" w14:textId="77777777" w:rsidR="00BF4256" w:rsidRDefault="00BF4256" w:rsidP="00BF4256"/>
        </w:tc>
      </w:tr>
    </w:tbl>
    <w:p w14:paraId="0FC0F9C8" w14:textId="200D4FAC" w:rsidR="00BF4256" w:rsidRPr="00E9717D" w:rsidRDefault="002D4DF1" w:rsidP="00BF4256">
      <w:pPr>
        <w:rPr>
          <w:b/>
          <w:color w:val="C00000"/>
        </w:rPr>
      </w:pPr>
      <w:r>
        <w:rPr>
          <w:b/>
          <w:color w:val="C00000"/>
          <w:sz w:val="23"/>
          <w:szCs w:val="23"/>
        </w:rPr>
        <w:t>Self-Assessment Discussion Notes:</w:t>
      </w:r>
      <w:r w:rsidR="00BF4256" w:rsidRPr="00E9717D">
        <w:rPr>
          <w:b/>
          <w:color w:val="C00000"/>
        </w:rPr>
        <w:t xml:space="preserve"> Domain </w:t>
      </w:r>
      <w:r w:rsidR="00BF4256">
        <w:rPr>
          <w:b/>
          <w:color w:val="C00000"/>
        </w:rPr>
        <w:t>3</w:t>
      </w:r>
    </w:p>
    <w:p w14:paraId="15B17A47" w14:textId="77777777" w:rsidR="00E9717D" w:rsidRDefault="00E9717D"/>
    <w:p w14:paraId="713373E0" w14:textId="77777777" w:rsidR="00BF4256" w:rsidRDefault="00BF4256"/>
    <w:p w14:paraId="0ADAE5D1" w14:textId="221A8F2A" w:rsidR="00BF4256" w:rsidRPr="00E9717D" w:rsidRDefault="002D4DF1" w:rsidP="00BF4256">
      <w:pPr>
        <w:rPr>
          <w:b/>
          <w:color w:val="C00000"/>
        </w:rPr>
      </w:pPr>
      <w:r>
        <w:rPr>
          <w:b/>
          <w:color w:val="C00000"/>
          <w:sz w:val="23"/>
          <w:szCs w:val="23"/>
        </w:rPr>
        <w:lastRenderedPageBreak/>
        <w:t>Self-Assessment Discussion Notes:</w:t>
      </w:r>
      <w:r w:rsidR="00BF4256" w:rsidRPr="00E9717D">
        <w:rPr>
          <w:b/>
          <w:color w:val="C00000"/>
        </w:rPr>
        <w:t xml:space="preserve"> Domain </w:t>
      </w:r>
      <w:r w:rsidR="00BF4256">
        <w:rPr>
          <w:b/>
          <w:color w:val="C00000"/>
        </w:rPr>
        <w:t>4</w:t>
      </w:r>
    </w:p>
    <w:tbl>
      <w:tblPr>
        <w:tblStyle w:val="TableGrid"/>
        <w:tblpPr w:leftFromText="180" w:rightFromText="180" w:vertAnchor="page" w:horzAnchor="margin" w:tblpY="1651"/>
        <w:tblW w:w="0" w:type="auto"/>
        <w:tblLook w:val="04A0" w:firstRow="1" w:lastRow="0" w:firstColumn="1" w:lastColumn="0" w:noHBand="0" w:noVBand="1"/>
      </w:tblPr>
      <w:tblGrid>
        <w:gridCol w:w="1615"/>
        <w:gridCol w:w="2340"/>
        <w:gridCol w:w="5638"/>
        <w:gridCol w:w="4797"/>
      </w:tblGrid>
      <w:tr w:rsidR="002D4DF1" w14:paraId="2A8D69EC" w14:textId="77777777" w:rsidTr="006D02BC">
        <w:tc>
          <w:tcPr>
            <w:tcW w:w="3955" w:type="dxa"/>
            <w:gridSpan w:val="2"/>
          </w:tcPr>
          <w:p w14:paraId="40AEEF83" w14:textId="77777777" w:rsidR="002D4DF1" w:rsidRDefault="002D4DF1" w:rsidP="002D4DF1"/>
        </w:tc>
        <w:tc>
          <w:tcPr>
            <w:tcW w:w="5638" w:type="dxa"/>
            <w:vAlign w:val="center"/>
          </w:tcPr>
          <w:p w14:paraId="12273C26" w14:textId="485692C7" w:rsidR="002D4DF1" w:rsidRPr="00BE7AD2" w:rsidRDefault="002D4DF1" w:rsidP="002D4DF1">
            <w:pPr>
              <w:spacing w:after="0"/>
              <w:jc w:val="center"/>
              <w:rPr>
                <w:sz w:val="24"/>
                <w:szCs w:val="24"/>
              </w:rPr>
            </w:pPr>
            <w:r w:rsidRPr="002D4DF1">
              <w:rPr>
                <w:b/>
                <w:sz w:val="24"/>
                <w:szCs w:val="24"/>
              </w:rPr>
              <w:t>Evidence supporting score</w:t>
            </w:r>
          </w:p>
        </w:tc>
        <w:tc>
          <w:tcPr>
            <w:tcW w:w="4797" w:type="dxa"/>
            <w:vAlign w:val="center"/>
          </w:tcPr>
          <w:p w14:paraId="063B4331" w14:textId="71EB92E2" w:rsidR="002D4DF1" w:rsidRPr="00BE7AD2" w:rsidRDefault="002D4DF1" w:rsidP="002D4DF1">
            <w:pPr>
              <w:spacing w:after="0"/>
              <w:jc w:val="center"/>
              <w:rPr>
                <w:sz w:val="24"/>
                <w:szCs w:val="24"/>
              </w:rPr>
            </w:pPr>
            <w:r w:rsidRPr="002D4DF1">
              <w:rPr>
                <w:b/>
                <w:sz w:val="24"/>
                <w:szCs w:val="24"/>
              </w:rPr>
              <w:t xml:space="preserve">Suggestions for improvement? </w:t>
            </w:r>
          </w:p>
        </w:tc>
      </w:tr>
      <w:tr w:rsidR="00BF4256" w14:paraId="466C5278" w14:textId="77777777" w:rsidTr="00FF0DB6">
        <w:tc>
          <w:tcPr>
            <w:tcW w:w="14390" w:type="dxa"/>
            <w:gridSpan w:val="4"/>
            <w:shd w:val="clear" w:color="auto" w:fill="E7F0F9"/>
            <w:vAlign w:val="center"/>
          </w:tcPr>
          <w:p w14:paraId="0E254247" w14:textId="5E2F0AE1" w:rsidR="00BF4256" w:rsidRPr="00BE7AD2" w:rsidRDefault="00BF4256" w:rsidP="00BF4256">
            <w:pPr>
              <w:spacing w:after="0"/>
              <w:rPr>
                <w:b/>
              </w:rPr>
            </w:pPr>
            <w:r w:rsidRPr="00BE7AD2">
              <w:rPr>
                <w:b/>
                <w:sz w:val="24"/>
              </w:rPr>
              <w:t xml:space="preserve">Domain </w:t>
            </w:r>
            <w:r>
              <w:rPr>
                <w:b/>
                <w:sz w:val="24"/>
              </w:rPr>
              <w:t>4: Sustainability</w:t>
            </w:r>
          </w:p>
        </w:tc>
      </w:tr>
      <w:tr w:rsidR="00FF0DB6" w14:paraId="74940A74" w14:textId="77777777" w:rsidTr="00FF0DB6">
        <w:trPr>
          <w:trHeight w:val="1877"/>
        </w:trPr>
        <w:tc>
          <w:tcPr>
            <w:tcW w:w="1615" w:type="dxa"/>
            <w:shd w:val="clear" w:color="auto" w:fill="FFFFFF" w:themeFill="background1"/>
            <w:vAlign w:val="center"/>
          </w:tcPr>
          <w:p w14:paraId="44A493AB" w14:textId="14E9B4A6" w:rsidR="00BF4256" w:rsidRPr="00EF6A82" w:rsidRDefault="00BF4256" w:rsidP="006D02BC">
            <w:pPr>
              <w:spacing w:after="0" w:line="240" w:lineRule="auto"/>
              <w:ind w:left="-23"/>
              <w:rPr>
                <w:b/>
                <w:sz w:val="20"/>
              </w:rPr>
            </w:pPr>
            <w:r w:rsidRPr="00EF6A82">
              <w:rPr>
                <w:b/>
                <w:sz w:val="20"/>
              </w:rPr>
              <w:t>Fundamental knowledge of sustainability</w:t>
            </w:r>
          </w:p>
        </w:tc>
        <w:tc>
          <w:tcPr>
            <w:tcW w:w="2340" w:type="dxa"/>
            <w:shd w:val="clear" w:color="auto" w:fill="FFFFFF" w:themeFill="background1"/>
            <w:vAlign w:val="center"/>
          </w:tcPr>
          <w:p w14:paraId="108424E4" w14:textId="77777777" w:rsidR="00BF4256" w:rsidRDefault="00BF4256" w:rsidP="006D02BC">
            <w:pPr>
              <w:pStyle w:val="ListParagraph"/>
              <w:numPr>
                <w:ilvl w:val="0"/>
                <w:numId w:val="2"/>
              </w:numPr>
              <w:spacing w:line="80" w:lineRule="atLeast"/>
              <w:ind w:left="201" w:hanging="187"/>
              <w:rPr>
                <w:sz w:val="20"/>
              </w:rPr>
            </w:pPr>
            <w:r>
              <w:rPr>
                <w:sz w:val="20"/>
              </w:rPr>
              <w:t>Coalition members</w:t>
            </w:r>
          </w:p>
          <w:p w14:paraId="426CBD31" w14:textId="53F6FA08" w:rsidR="00BF4256" w:rsidRPr="00E9717D" w:rsidRDefault="00BF4256" w:rsidP="006D02BC">
            <w:pPr>
              <w:pStyle w:val="ListParagraph"/>
              <w:numPr>
                <w:ilvl w:val="0"/>
                <w:numId w:val="2"/>
              </w:numPr>
              <w:spacing w:line="80" w:lineRule="atLeast"/>
              <w:ind w:left="201" w:hanging="187"/>
              <w:rPr>
                <w:sz w:val="20"/>
              </w:rPr>
            </w:pPr>
            <w:r>
              <w:rPr>
                <w:sz w:val="20"/>
              </w:rPr>
              <w:t>Coordinator</w:t>
            </w:r>
          </w:p>
        </w:tc>
        <w:tc>
          <w:tcPr>
            <w:tcW w:w="5638" w:type="dxa"/>
            <w:shd w:val="clear" w:color="auto" w:fill="FFFFFF" w:themeFill="background1"/>
          </w:tcPr>
          <w:p w14:paraId="60A2E0EF" w14:textId="77777777" w:rsidR="00BF4256" w:rsidRDefault="00BF4256" w:rsidP="006D02BC"/>
        </w:tc>
        <w:tc>
          <w:tcPr>
            <w:tcW w:w="4797" w:type="dxa"/>
            <w:shd w:val="clear" w:color="auto" w:fill="FFFFFF" w:themeFill="background1"/>
          </w:tcPr>
          <w:p w14:paraId="639C0C62" w14:textId="77777777" w:rsidR="00BF4256" w:rsidRDefault="00BF4256" w:rsidP="006D02BC"/>
        </w:tc>
      </w:tr>
      <w:tr w:rsidR="00FF0DB6" w14:paraId="4E30BC01" w14:textId="77777777" w:rsidTr="00FF0DB6">
        <w:trPr>
          <w:trHeight w:val="2417"/>
        </w:trPr>
        <w:tc>
          <w:tcPr>
            <w:tcW w:w="1615" w:type="dxa"/>
            <w:shd w:val="clear" w:color="auto" w:fill="F2F2F2" w:themeFill="background1" w:themeFillShade="F2"/>
            <w:vAlign w:val="center"/>
          </w:tcPr>
          <w:p w14:paraId="6E61F1D5" w14:textId="53E372AB" w:rsidR="00BF4256" w:rsidRPr="00EF6A82" w:rsidRDefault="00BF4256" w:rsidP="006D02BC">
            <w:pPr>
              <w:spacing w:after="0" w:line="240" w:lineRule="auto"/>
              <w:ind w:left="-23"/>
              <w:rPr>
                <w:b/>
                <w:sz w:val="20"/>
              </w:rPr>
            </w:pPr>
            <w:r w:rsidRPr="00EF6A82">
              <w:rPr>
                <w:b/>
                <w:sz w:val="20"/>
              </w:rPr>
              <w:t>Current Plan</w:t>
            </w:r>
          </w:p>
        </w:tc>
        <w:tc>
          <w:tcPr>
            <w:tcW w:w="2340" w:type="dxa"/>
            <w:shd w:val="clear" w:color="auto" w:fill="F2F2F2" w:themeFill="background1" w:themeFillShade="F2"/>
            <w:vAlign w:val="center"/>
          </w:tcPr>
          <w:p w14:paraId="5760041D" w14:textId="77777777" w:rsidR="00BF4256" w:rsidRDefault="00BF4256" w:rsidP="006D02BC">
            <w:pPr>
              <w:pStyle w:val="ListParagraph"/>
              <w:numPr>
                <w:ilvl w:val="0"/>
                <w:numId w:val="2"/>
              </w:numPr>
              <w:spacing w:after="0" w:line="80" w:lineRule="atLeast"/>
              <w:ind w:left="201" w:hanging="187"/>
              <w:rPr>
                <w:sz w:val="20"/>
              </w:rPr>
            </w:pPr>
            <w:r>
              <w:rPr>
                <w:sz w:val="20"/>
              </w:rPr>
              <w:t>Existence</w:t>
            </w:r>
          </w:p>
          <w:p w14:paraId="7A8FFAD7" w14:textId="77777777" w:rsidR="00BF4256" w:rsidRDefault="00BF4256" w:rsidP="006D02BC">
            <w:pPr>
              <w:pStyle w:val="ListParagraph"/>
              <w:numPr>
                <w:ilvl w:val="0"/>
                <w:numId w:val="2"/>
              </w:numPr>
              <w:spacing w:after="0" w:line="80" w:lineRule="atLeast"/>
              <w:ind w:left="201" w:hanging="187"/>
              <w:rPr>
                <w:sz w:val="20"/>
              </w:rPr>
            </w:pPr>
            <w:r>
              <w:rPr>
                <w:sz w:val="20"/>
              </w:rPr>
              <w:t>Priorities / goals</w:t>
            </w:r>
          </w:p>
          <w:p w14:paraId="3D81A9BA" w14:textId="77777777" w:rsidR="00BF4256" w:rsidRDefault="00BF4256" w:rsidP="006D02BC">
            <w:pPr>
              <w:pStyle w:val="ListParagraph"/>
              <w:numPr>
                <w:ilvl w:val="0"/>
                <w:numId w:val="2"/>
              </w:numPr>
              <w:spacing w:after="0" w:line="80" w:lineRule="atLeast"/>
              <w:ind w:left="201" w:hanging="187"/>
              <w:rPr>
                <w:sz w:val="20"/>
              </w:rPr>
            </w:pPr>
            <w:r>
              <w:rPr>
                <w:sz w:val="20"/>
              </w:rPr>
              <w:t>Diversity</w:t>
            </w:r>
          </w:p>
          <w:p w14:paraId="2E2FE071" w14:textId="1CC8C3A0" w:rsidR="00BF4256" w:rsidRPr="00E9717D" w:rsidRDefault="00BF4256" w:rsidP="006D02BC">
            <w:pPr>
              <w:pStyle w:val="ListParagraph"/>
              <w:numPr>
                <w:ilvl w:val="0"/>
                <w:numId w:val="2"/>
              </w:numPr>
              <w:spacing w:after="0" w:line="80" w:lineRule="atLeast"/>
              <w:ind w:left="201" w:hanging="187"/>
              <w:rPr>
                <w:sz w:val="20"/>
              </w:rPr>
            </w:pPr>
            <w:r>
              <w:rPr>
                <w:sz w:val="20"/>
              </w:rPr>
              <w:t>Use of data to make case</w:t>
            </w:r>
          </w:p>
        </w:tc>
        <w:tc>
          <w:tcPr>
            <w:tcW w:w="5638" w:type="dxa"/>
            <w:shd w:val="clear" w:color="auto" w:fill="F2F2F2" w:themeFill="background1" w:themeFillShade="F2"/>
          </w:tcPr>
          <w:p w14:paraId="7DC21C86" w14:textId="77777777" w:rsidR="00BF4256" w:rsidRDefault="00BF4256" w:rsidP="006D02BC"/>
        </w:tc>
        <w:tc>
          <w:tcPr>
            <w:tcW w:w="4797" w:type="dxa"/>
            <w:shd w:val="clear" w:color="auto" w:fill="F2F2F2" w:themeFill="background1" w:themeFillShade="F2"/>
          </w:tcPr>
          <w:p w14:paraId="1ACD39D7" w14:textId="77777777" w:rsidR="00BF4256" w:rsidRDefault="00BF4256" w:rsidP="006D02BC"/>
        </w:tc>
      </w:tr>
      <w:tr w:rsidR="00FF0DB6" w14:paraId="78BE22C1" w14:textId="77777777" w:rsidTr="00FF0DB6">
        <w:trPr>
          <w:trHeight w:val="4307"/>
        </w:trPr>
        <w:tc>
          <w:tcPr>
            <w:tcW w:w="1615" w:type="dxa"/>
            <w:shd w:val="clear" w:color="auto" w:fill="FFFFFF" w:themeFill="background1"/>
            <w:vAlign w:val="center"/>
          </w:tcPr>
          <w:p w14:paraId="3EA95678" w14:textId="2201E9C2" w:rsidR="00BF4256" w:rsidRPr="00EF6A82" w:rsidRDefault="00BF4256" w:rsidP="006D02BC">
            <w:pPr>
              <w:spacing w:after="0" w:line="240" w:lineRule="auto"/>
              <w:ind w:left="-23"/>
              <w:rPr>
                <w:b/>
                <w:sz w:val="20"/>
              </w:rPr>
            </w:pPr>
            <w:r w:rsidRPr="00EF6A82">
              <w:rPr>
                <w:b/>
                <w:sz w:val="20"/>
              </w:rPr>
              <w:t>Process for financial reporting, resource development &amp; sustainability</w:t>
            </w:r>
          </w:p>
        </w:tc>
        <w:tc>
          <w:tcPr>
            <w:tcW w:w="2340" w:type="dxa"/>
            <w:shd w:val="clear" w:color="auto" w:fill="FFFFFF" w:themeFill="background1"/>
            <w:vAlign w:val="center"/>
          </w:tcPr>
          <w:p w14:paraId="6161DA8E" w14:textId="77777777" w:rsidR="00BF4256" w:rsidRDefault="00BF4256" w:rsidP="00BF4256">
            <w:pPr>
              <w:pStyle w:val="ListParagraph"/>
              <w:numPr>
                <w:ilvl w:val="0"/>
                <w:numId w:val="2"/>
              </w:numPr>
              <w:spacing w:after="0" w:line="80" w:lineRule="atLeast"/>
              <w:ind w:left="201" w:hanging="187"/>
              <w:rPr>
                <w:sz w:val="20"/>
              </w:rPr>
            </w:pPr>
            <w:r>
              <w:rPr>
                <w:sz w:val="20"/>
              </w:rPr>
              <w:t>Structure</w:t>
            </w:r>
          </w:p>
          <w:p w14:paraId="648DA778" w14:textId="77777777" w:rsidR="00BF4256" w:rsidRDefault="00BF4256" w:rsidP="00BF4256">
            <w:pPr>
              <w:pStyle w:val="ListParagraph"/>
              <w:numPr>
                <w:ilvl w:val="0"/>
                <w:numId w:val="2"/>
              </w:numPr>
              <w:spacing w:after="0" w:line="80" w:lineRule="atLeast"/>
              <w:ind w:left="201" w:hanging="187"/>
              <w:rPr>
                <w:sz w:val="20"/>
              </w:rPr>
            </w:pPr>
            <w:r>
              <w:rPr>
                <w:sz w:val="20"/>
              </w:rPr>
              <w:t>Frequency</w:t>
            </w:r>
          </w:p>
          <w:p w14:paraId="2DD31890" w14:textId="77777777" w:rsidR="00BF4256" w:rsidRDefault="00BF4256" w:rsidP="00BF4256">
            <w:pPr>
              <w:pStyle w:val="ListParagraph"/>
              <w:numPr>
                <w:ilvl w:val="0"/>
                <w:numId w:val="2"/>
              </w:numPr>
              <w:spacing w:after="0" w:line="80" w:lineRule="atLeast"/>
              <w:ind w:left="201" w:hanging="187"/>
              <w:rPr>
                <w:sz w:val="20"/>
              </w:rPr>
            </w:pPr>
            <w:r>
              <w:rPr>
                <w:sz w:val="20"/>
              </w:rPr>
              <w:t>Partnership / innovation</w:t>
            </w:r>
          </w:p>
          <w:p w14:paraId="4D8CA148" w14:textId="77777777" w:rsidR="00BF4256" w:rsidRDefault="00BF4256" w:rsidP="00BF4256">
            <w:pPr>
              <w:pStyle w:val="ListParagraph"/>
              <w:numPr>
                <w:ilvl w:val="0"/>
                <w:numId w:val="2"/>
              </w:numPr>
              <w:spacing w:after="0" w:line="80" w:lineRule="atLeast"/>
              <w:ind w:left="201" w:hanging="187"/>
              <w:rPr>
                <w:sz w:val="20"/>
              </w:rPr>
            </w:pPr>
            <w:r>
              <w:rPr>
                <w:sz w:val="20"/>
              </w:rPr>
              <w:t>Annual appeals / online giving</w:t>
            </w:r>
          </w:p>
          <w:p w14:paraId="4948938F" w14:textId="77777777" w:rsidR="00BF4256" w:rsidRDefault="00BF4256" w:rsidP="00BF4256">
            <w:pPr>
              <w:pStyle w:val="ListParagraph"/>
              <w:numPr>
                <w:ilvl w:val="0"/>
                <w:numId w:val="2"/>
              </w:numPr>
              <w:spacing w:after="0" w:line="80" w:lineRule="atLeast"/>
              <w:ind w:left="201" w:hanging="187"/>
              <w:rPr>
                <w:sz w:val="20"/>
              </w:rPr>
            </w:pPr>
            <w:r>
              <w:rPr>
                <w:sz w:val="20"/>
              </w:rPr>
              <w:t>Level of effort</w:t>
            </w:r>
          </w:p>
          <w:p w14:paraId="73D74B8A" w14:textId="5A96D6F0" w:rsidR="00BF4256" w:rsidRPr="00BF4256" w:rsidRDefault="00BF4256" w:rsidP="00BF4256">
            <w:pPr>
              <w:pStyle w:val="ListParagraph"/>
              <w:numPr>
                <w:ilvl w:val="0"/>
                <w:numId w:val="2"/>
              </w:numPr>
              <w:spacing w:after="0" w:line="80" w:lineRule="atLeast"/>
              <w:ind w:left="201" w:hanging="187"/>
              <w:rPr>
                <w:sz w:val="20"/>
              </w:rPr>
            </w:pPr>
            <w:r>
              <w:rPr>
                <w:sz w:val="20"/>
              </w:rPr>
              <w:t>Quality Assurance</w:t>
            </w:r>
          </w:p>
        </w:tc>
        <w:tc>
          <w:tcPr>
            <w:tcW w:w="5638" w:type="dxa"/>
            <w:shd w:val="clear" w:color="auto" w:fill="FFFFFF" w:themeFill="background1"/>
          </w:tcPr>
          <w:p w14:paraId="2579D7C2" w14:textId="77777777" w:rsidR="00BF4256" w:rsidRDefault="00BF4256" w:rsidP="006D02BC"/>
        </w:tc>
        <w:tc>
          <w:tcPr>
            <w:tcW w:w="4797" w:type="dxa"/>
            <w:shd w:val="clear" w:color="auto" w:fill="FFFFFF" w:themeFill="background1"/>
          </w:tcPr>
          <w:p w14:paraId="4E56F33C" w14:textId="77777777" w:rsidR="00BF4256" w:rsidRDefault="00BF4256" w:rsidP="006D02BC"/>
        </w:tc>
      </w:tr>
    </w:tbl>
    <w:p w14:paraId="5DF13DC0" w14:textId="77777777" w:rsidR="00BF4256" w:rsidRDefault="00BF4256"/>
    <w:sectPr w:rsidR="00BF4256" w:rsidSect="006653F9">
      <w:type w:val="continuous"/>
      <w:pgSz w:w="15840" w:h="12240" w:orient="landscape"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380F3" w14:textId="77777777" w:rsidR="002A75F5" w:rsidRDefault="002A75F5" w:rsidP="007D7463">
      <w:pPr>
        <w:spacing w:after="0" w:line="240" w:lineRule="auto"/>
      </w:pPr>
      <w:r>
        <w:separator/>
      </w:r>
    </w:p>
  </w:endnote>
  <w:endnote w:type="continuationSeparator" w:id="0">
    <w:p w14:paraId="31C3B761" w14:textId="77777777" w:rsidR="002A75F5" w:rsidRDefault="002A75F5" w:rsidP="007D7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9889875"/>
      <w:docPartObj>
        <w:docPartGallery w:val="Page Numbers (Bottom of Page)"/>
        <w:docPartUnique/>
      </w:docPartObj>
    </w:sdtPr>
    <w:sdtEndPr>
      <w:rPr>
        <w:rFonts w:asciiTheme="majorHAnsi" w:hAnsiTheme="majorHAnsi"/>
        <w:b/>
        <w:noProof/>
        <w:sz w:val="16"/>
        <w:szCs w:val="16"/>
      </w:rPr>
    </w:sdtEndPr>
    <w:sdtContent>
      <w:p w14:paraId="347A186C" w14:textId="0D27D49B" w:rsidR="0035736D" w:rsidRPr="00FB3405" w:rsidRDefault="0035736D" w:rsidP="006C6B98">
        <w:pPr>
          <w:pStyle w:val="Footer"/>
          <w:jc w:val="center"/>
          <w:rPr>
            <w:rFonts w:asciiTheme="majorHAnsi" w:hAnsiTheme="majorHAnsi"/>
            <w:b/>
            <w:sz w:val="16"/>
            <w:szCs w:val="16"/>
          </w:rPr>
        </w:pPr>
        <w:r>
          <w:rPr>
            <w:rFonts w:asciiTheme="majorHAnsi" w:hAnsiTheme="majorHAnsi"/>
            <w:b/>
            <w:sz w:val="16"/>
            <w:szCs w:val="16"/>
          </w:rPr>
          <w:t>CVAT v2.0                                                                                                                                         December 2018</w:t>
        </w:r>
        <w:r w:rsidRPr="00FB3405">
          <w:rPr>
            <w:rFonts w:asciiTheme="majorHAnsi" w:hAnsiTheme="majorHAnsi"/>
            <w:b/>
            <w:sz w:val="16"/>
            <w:szCs w:val="16"/>
          </w:rPr>
          <w:t xml:space="preserve">                               </w:t>
        </w:r>
        <w:r>
          <w:rPr>
            <w:rFonts w:asciiTheme="majorHAnsi" w:hAnsiTheme="majorHAnsi"/>
            <w:b/>
            <w:sz w:val="16"/>
            <w:szCs w:val="16"/>
          </w:rPr>
          <w:t xml:space="preserve">                   </w:t>
        </w:r>
        <w:r>
          <w:rPr>
            <w:rFonts w:asciiTheme="majorHAnsi" w:hAnsiTheme="majorHAnsi"/>
            <w:b/>
            <w:sz w:val="16"/>
            <w:szCs w:val="16"/>
          </w:rPr>
          <w:tab/>
        </w:r>
        <w:r>
          <w:rPr>
            <w:rFonts w:asciiTheme="majorHAnsi" w:hAnsiTheme="majorHAnsi"/>
            <w:b/>
            <w:sz w:val="16"/>
            <w:szCs w:val="16"/>
          </w:rPr>
          <w:tab/>
        </w:r>
        <w:r w:rsidRPr="00FB3405">
          <w:rPr>
            <w:rFonts w:asciiTheme="majorHAnsi" w:hAnsiTheme="majorHAnsi"/>
            <w:b/>
            <w:sz w:val="16"/>
            <w:szCs w:val="16"/>
          </w:rPr>
          <w:tab/>
          <w:t xml:space="preserve">Page </w:t>
        </w:r>
        <w:r w:rsidRPr="00FB3405">
          <w:rPr>
            <w:rFonts w:asciiTheme="majorHAnsi" w:hAnsiTheme="majorHAnsi"/>
            <w:b/>
            <w:sz w:val="16"/>
            <w:szCs w:val="16"/>
          </w:rPr>
          <w:fldChar w:fldCharType="begin"/>
        </w:r>
        <w:r w:rsidRPr="00FB3405">
          <w:rPr>
            <w:rFonts w:asciiTheme="majorHAnsi" w:hAnsiTheme="majorHAnsi"/>
            <w:b/>
            <w:sz w:val="16"/>
            <w:szCs w:val="16"/>
          </w:rPr>
          <w:instrText xml:space="preserve"> PAGE   \* MERGEFORMAT </w:instrText>
        </w:r>
        <w:r w:rsidRPr="00FB3405">
          <w:rPr>
            <w:rFonts w:asciiTheme="majorHAnsi" w:hAnsiTheme="majorHAnsi"/>
            <w:b/>
            <w:sz w:val="16"/>
            <w:szCs w:val="16"/>
          </w:rPr>
          <w:fldChar w:fldCharType="separate"/>
        </w:r>
        <w:r w:rsidR="000E2871">
          <w:rPr>
            <w:rFonts w:asciiTheme="majorHAnsi" w:hAnsiTheme="majorHAnsi"/>
            <w:b/>
            <w:noProof/>
            <w:sz w:val="16"/>
            <w:szCs w:val="16"/>
          </w:rPr>
          <w:t>10</w:t>
        </w:r>
        <w:r w:rsidRPr="00FB3405">
          <w:rPr>
            <w:rFonts w:asciiTheme="majorHAnsi" w:hAnsiTheme="majorHAnsi"/>
            <w:b/>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2BBDD" w14:textId="77777777" w:rsidR="002A75F5" w:rsidRDefault="002A75F5" w:rsidP="007D7463">
      <w:pPr>
        <w:spacing w:after="0" w:line="240" w:lineRule="auto"/>
      </w:pPr>
      <w:r>
        <w:separator/>
      </w:r>
    </w:p>
  </w:footnote>
  <w:footnote w:type="continuationSeparator" w:id="0">
    <w:p w14:paraId="2F61E4AE" w14:textId="77777777" w:rsidR="002A75F5" w:rsidRDefault="002A75F5" w:rsidP="007D7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E9007" w14:textId="51D9109F" w:rsidR="0035736D" w:rsidRDefault="0035736D" w:rsidP="00970C82">
    <w:pPr>
      <w:pStyle w:val="Header"/>
      <w:jc w:val="center"/>
    </w:pPr>
    <w:r>
      <w:rPr>
        <w:b/>
        <w:noProof/>
        <w:sz w:val="20"/>
        <w:szCs w:val="20"/>
      </w:rPr>
      <mc:AlternateContent>
        <mc:Choice Requires="wps">
          <w:drawing>
            <wp:anchor distT="0" distB="0" distL="114300" distR="114300" simplePos="0" relativeHeight="251659264" behindDoc="1" locked="0" layoutInCell="1" allowOverlap="1" wp14:anchorId="1AA84B78" wp14:editId="29EF2B6D">
              <wp:simplePos x="0" y="0"/>
              <wp:positionH relativeFrom="column">
                <wp:posOffset>-295275</wp:posOffset>
              </wp:positionH>
              <wp:positionV relativeFrom="paragraph">
                <wp:posOffset>-102870</wp:posOffset>
              </wp:positionV>
              <wp:extent cx="742950" cy="704850"/>
              <wp:effectExtent l="0" t="0" r="0" b="0"/>
              <wp:wrapTight wrapText="bothSides">
                <wp:wrapPolygon edited="0">
                  <wp:start x="0" y="0"/>
                  <wp:lineTo x="0" y="21016"/>
                  <wp:lineTo x="21046" y="21016"/>
                  <wp:lineTo x="2104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74295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AE14D0" w14:textId="1AADC95D" w:rsidR="0035736D" w:rsidRDefault="0035736D">
                          <w:r w:rsidRPr="006D02BC">
                            <w:rPr>
                              <w:noProof/>
                            </w:rPr>
                            <w:drawing>
                              <wp:inline distT="0" distB="0" distL="0" distR="0" wp14:anchorId="23B83C76" wp14:editId="1E478EDA">
                                <wp:extent cx="552450" cy="606348"/>
                                <wp:effectExtent l="0" t="0" r="0" b="3810"/>
                                <wp:docPr id="3" name="Picture 3" descr="K:\PROJECTS\DMHAS\Training &amp; Technical Assistance Service Center\Training &amp; Technical Assistance\Logo\TTASC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DMHAS\Training &amp; Technical Assistance Service Center\Training &amp; Technical Assistance\Logo\TTASC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70" cy="623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84B78" id="_x0000_t202" coordsize="21600,21600" o:spt="202" path="m,l,21600r21600,l21600,xe">
              <v:stroke joinstyle="miter"/>
              <v:path gradientshapeok="t" o:connecttype="rect"/>
            </v:shapetype>
            <v:shape id="Text Box 2" o:spid="_x0000_s1026" type="#_x0000_t202" style="position:absolute;left:0;text-align:left;margin-left:-23.25pt;margin-top:-8.1pt;width:58.5pt;height: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" fillcolor="white [3201]" stroked="f" strokeweight=".5pt">
              <v:textbox>
                <w:txbxContent>
                  <w:p w14:paraId="06AE14D0" w14:textId="1AADC95D" w:rsidR="0035736D" w:rsidRDefault="0035736D">
                    <w:r w:rsidRPr="006D02BC">
                      <w:rPr>
                        <w:noProof/>
                      </w:rPr>
                      <w:drawing>
                        <wp:inline distT="0" distB="0" distL="0" distR="0" wp14:anchorId="23B83C76" wp14:editId="1E478EDA">
                          <wp:extent cx="552450" cy="606348"/>
                          <wp:effectExtent l="0" t="0" r="0" b="3810"/>
                          <wp:docPr id="3" name="Picture 3" descr="K:\PROJECTS\DMHAS\Training &amp; Technical Assistance Service Center\Training &amp; Technical Assistance\Logo\TTASC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DMHAS\Training &amp; Technical Assistance Service Center\Training &amp; Technical Assistance\Logo\TTASC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70" cy="623052"/>
                                  </a:xfrm>
                                  <a:prstGeom prst="rect">
                                    <a:avLst/>
                                  </a:prstGeom>
                                  <a:noFill/>
                                  <a:ln>
                                    <a:noFill/>
                                  </a:ln>
                                </pic:spPr>
                              </pic:pic>
                            </a:graphicData>
                          </a:graphic>
                        </wp:inline>
                      </w:drawing>
                    </w:r>
                  </w:p>
                </w:txbxContent>
              </v:textbox>
              <w10:wrap type="tight"/>
            </v:shape>
          </w:pict>
        </mc:Fallback>
      </mc:AlternateContent>
    </w:r>
    <w:r w:rsidRPr="007D5361">
      <w:rPr>
        <w:b/>
        <w:sz w:val="20"/>
        <w:szCs w:val="20"/>
      </w:rPr>
      <w:t>Connecticut Prevention Training and Technical A</w:t>
    </w:r>
    <w:r>
      <w:rPr>
        <w:b/>
        <w:sz w:val="20"/>
        <w:szCs w:val="20"/>
      </w:rPr>
      <w:t xml:space="preserve">ssistance Service Center </w:t>
    </w:r>
    <w:r w:rsidRPr="007D5361">
      <w:rPr>
        <w:b/>
        <w:sz w:val="20"/>
        <w:szCs w:val="20"/>
      </w:rPr>
      <w:t xml:space="preserve">  </w:t>
    </w:r>
    <w:r>
      <w:t xml:space="preserve">          </w:t>
    </w:r>
    <w:r w:rsidRPr="007D5361">
      <w:rPr>
        <w:rFonts w:ascii="Arial" w:hAnsi="Arial" w:cs="Arial"/>
        <w:color w:val="C00000"/>
        <w:sz w:val="28"/>
        <w:szCs w:val="28"/>
      </w:rPr>
      <w:t xml:space="preserve"> Coalition Vitality Assessment Tool</w:t>
    </w:r>
    <w:r>
      <w:rPr>
        <w:rFonts w:ascii="Arial" w:hAnsi="Arial" w:cs="Arial"/>
        <w:color w:val="C00000"/>
        <w:sz w:val="28"/>
        <w:szCs w:val="28"/>
      </w:rPr>
      <w:t xml:space="preserve"> v2.0 </w:t>
    </w:r>
    <w:r>
      <w:rPr>
        <w:color w:val="C00000"/>
      </w:rPr>
      <w:tab/>
    </w:r>
  </w:p>
  <w:p w14:paraId="4C985609" w14:textId="77777777" w:rsidR="0035736D" w:rsidRDefault="0035736D" w:rsidP="007D746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DC0A2" w14:textId="77777777" w:rsidR="0035736D" w:rsidRDefault="0035736D" w:rsidP="00970C82">
    <w:pPr>
      <w:pStyle w:val="Header"/>
      <w:jc w:val="center"/>
    </w:pPr>
    <w:r>
      <w:rPr>
        <w:b/>
        <w:noProof/>
        <w:sz w:val="20"/>
        <w:szCs w:val="20"/>
      </w:rPr>
      <mc:AlternateContent>
        <mc:Choice Requires="wps">
          <w:drawing>
            <wp:anchor distT="0" distB="0" distL="114300" distR="114300" simplePos="0" relativeHeight="251661312" behindDoc="1" locked="0" layoutInCell="1" allowOverlap="1" wp14:anchorId="0F5A896B" wp14:editId="1F568D7D">
              <wp:simplePos x="0" y="0"/>
              <wp:positionH relativeFrom="column">
                <wp:posOffset>-295275</wp:posOffset>
              </wp:positionH>
              <wp:positionV relativeFrom="paragraph">
                <wp:posOffset>-102870</wp:posOffset>
              </wp:positionV>
              <wp:extent cx="742950" cy="704850"/>
              <wp:effectExtent l="0" t="0" r="0" b="0"/>
              <wp:wrapTight wrapText="bothSides">
                <wp:wrapPolygon edited="0">
                  <wp:start x="0" y="0"/>
                  <wp:lineTo x="0" y="21016"/>
                  <wp:lineTo x="21046" y="21016"/>
                  <wp:lineTo x="21046"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74295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C75AB" w14:textId="77777777" w:rsidR="0035736D" w:rsidRDefault="0035736D">
                          <w:r w:rsidRPr="006D02BC">
                            <w:rPr>
                              <w:noProof/>
                            </w:rPr>
                            <w:drawing>
                              <wp:inline distT="0" distB="0" distL="0" distR="0" wp14:anchorId="3219E38E" wp14:editId="263B8518">
                                <wp:extent cx="552450" cy="606348"/>
                                <wp:effectExtent l="0" t="0" r="0" b="3810"/>
                                <wp:docPr id="5" name="Picture 5" descr="K:\PROJECTS\DMHAS\Training &amp; Technical Assistance Service Center\Training &amp; Technical Assistance\Logo\TTASC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DMHAS\Training &amp; Technical Assistance Service Center\Training &amp; Technical Assistance\Logo\TTASC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70" cy="6230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A896B" id="_x0000_t202" coordsize="21600,21600" o:spt="202" path="m,l,21600r21600,l21600,xe">
              <v:stroke joinstyle="miter"/>
              <v:path gradientshapeok="t" o:connecttype="rect"/>
            </v:shapetype>
            <v:shape id="Text Box 4" o:spid="_x0000_s1027" type="#_x0000_t202" style="position:absolute;left:0;text-align:left;margin-left:-23.25pt;margin-top:-8.1pt;width:58.5pt;height: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" fillcolor="white [3201]" stroked="f" strokeweight=".5pt">
              <v:textbox>
                <w:txbxContent>
                  <w:p w14:paraId="484C75AB" w14:textId="77777777" w:rsidR="0035736D" w:rsidRDefault="0035736D">
                    <w:r w:rsidRPr="006D02BC">
                      <w:rPr>
                        <w:noProof/>
                      </w:rPr>
                      <w:drawing>
                        <wp:inline distT="0" distB="0" distL="0" distR="0" wp14:anchorId="3219E38E" wp14:editId="263B8518">
                          <wp:extent cx="552450" cy="606348"/>
                          <wp:effectExtent l="0" t="0" r="0" b="3810"/>
                          <wp:docPr id="5" name="Picture 5" descr="K:\PROJECTS\DMHAS\Training &amp; Technical Assistance Service Center\Training &amp; Technical Assistance\Logo\TTASC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DMHAS\Training &amp; Technical Assistance Service Center\Training &amp; Technical Assistance\Logo\TTASC 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70" cy="623052"/>
                                  </a:xfrm>
                                  <a:prstGeom prst="rect">
                                    <a:avLst/>
                                  </a:prstGeom>
                                  <a:noFill/>
                                  <a:ln>
                                    <a:noFill/>
                                  </a:ln>
                                </pic:spPr>
                              </pic:pic>
                            </a:graphicData>
                          </a:graphic>
                        </wp:inline>
                      </w:drawing>
                    </w:r>
                  </w:p>
                </w:txbxContent>
              </v:textbox>
              <w10:wrap type="tight"/>
            </v:shape>
          </w:pict>
        </mc:Fallback>
      </mc:AlternateContent>
    </w:r>
    <w:r w:rsidRPr="007D5361">
      <w:rPr>
        <w:b/>
        <w:sz w:val="20"/>
        <w:szCs w:val="20"/>
      </w:rPr>
      <w:t>Connecticut Prevention Training and Technical A</w:t>
    </w:r>
    <w:r>
      <w:rPr>
        <w:b/>
        <w:sz w:val="20"/>
        <w:szCs w:val="20"/>
      </w:rPr>
      <w:t xml:space="preserve">ssistance Service Center </w:t>
    </w:r>
    <w:r w:rsidRPr="007D5361">
      <w:rPr>
        <w:b/>
        <w:sz w:val="20"/>
        <w:szCs w:val="20"/>
      </w:rPr>
      <w:t xml:space="preserve">  </w:t>
    </w:r>
    <w:r>
      <w:t xml:space="preserve">          </w:t>
    </w:r>
    <w:r w:rsidRPr="007D5361">
      <w:rPr>
        <w:rFonts w:ascii="Arial" w:hAnsi="Arial" w:cs="Arial"/>
        <w:color w:val="C00000"/>
        <w:sz w:val="28"/>
        <w:szCs w:val="28"/>
      </w:rPr>
      <w:t xml:space="preserve"> Coalition Vitality Assessment Tool</w:t>
    </w:r>
    <w:r>
      <w:rPr>
        <w:rFonts w:ascii="Arial" w:hAnsi="Arial" w:cs="Arial"/>
        <w:color w:val="C00000"/>
        <w:sz w:val="28"/>
        <w:szCs w:val="28"/>
      </w:rPr>
      <w:t xml:space="preserve"> v2.0 </w:t>
    </w:r>
    <w:r>
      <w:rPr>
        <w:color w:val="C00000"/>
      </w:rPr>
      <w:tab/>
    </w:r>
  </w:p>
  <w:p w14:paraId="1183FBAB" w14:textId="54AAF0F2" w:rsidR="0035736D" w:rsidRPr="006E1682" w:rsidRDefault="0035736D" w:rsidP="006E1682">
    <w:pPr>
      <w:pStyle w:val="Header"/>
      <w:jc w:val="center"/>
      <w:rPr>
        <w:color w:val="2E74B5" w:themeColor="accent1" w:themeShade="BF"/>
        <w:sz w:val="28"/>
        <w:szCs w:val="2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A4D3F"/>
    <w:multiLevelType w:val="hybridMultilevel"/>
    <w:tmpl w:val="76B6AE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 w15:restartNumberingAfterBreak="0">
    <w:nsid w:val="33DD5BEB"/>
    <w:multiLevelType w:val="hybridMultilevel"/>
    <w:tmpl w:val="08B2E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7474BC"/>
    <w:multiLevelType w:val="hybridMultilevel"/>
    <w:tmpl w:val="643A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E36"/>
    <w:rsid w:val="00003409"/>
    <w:rsid w:val="000233AD"/>
    <w:rsid w:val="0003489A"/>
    <w:rsid w:val="00053255"/>
    <w:rsid w:val="00062F24"/>
    <w:rsid w:val="000A4350"/>
    <w:rsid w:val="000B1C81"/>
    <w:rsid w:val="000B6A50"/>
    <w:rsid w:val="000D1773"/>
    <w:rsid w:val="000E15C4"/>
    <w:rsid w:val="000E2871"/>
    <w:rsid w:val="000F730C"/>
    <w:rsid w:val="001001EF"/>
    <w:rsid w:val="001030BD"/>
    <w:rsid w:val="00103C05"/>
    <w:rsid w:val="00104DE2"/>
    <w:rsid w:val="00140D87"/>
    <w:rsid w:val="00163919"/>
    <w:rsid w:val="00166550"/>
    <w:rsid w:val="0017477E"/>
    <w:rsid w:val="0018008F"/>
    <w:rsid w:val="00182365"/>
    <w:rsid w:val="001907A3"/>
    <w:rsid w:val="001A54AC"/>
    <w:rsid w:val="001E0762"/>
    <w:rsid w:val="001E0DF5"/>
    <w:rsid w:val="00214CAF"/>
    <w:rsid w:val="00224069"/>
    <w:rsid w:val="00255B06"/>
    <w:rsid w:val="00272512"/>
    <w:rsid w:val="002A75F5"/>
    <w:rsid w:val="002C25DE"/>
    <w:rsid w:val="002D4DF1"/>
    <w:rsid w:val="002E4C7F"/>
    <w:rsid w:val="00316F6A"/>
    <w:rsid w:val="00331396"/>
    <w:rsid w:val="00334637"/>
    <w:rsid w:val="0034746A"/>
    <w:rsid w:val="0035736D"/>
    <w:rsid w:val="0037158C"/>
    <w:rsid w:val="003745B3"/>
    <w:rsid w:val="0038604C"/>
    <w:rsid w:val="00386E7E"/>
    <w:rsid w:val="003C6AC2"/>
    <w:rsid w:val="003D2F71"/>
    <w:rsid w:val="004267AF"/>
    <w:rsid w:val="0043383D"/>
    <w:rsid w:val="004340AD"/>
    <w:rsid w:val="0044608B"/>
    <w:rsid w:val="00461B00"/>
    <w:rsid w:val="00467278"/>
    <w:rsid w:val="00484FD6"/>
    <w:rsid w:val="00495A66"/>
    <w:rsid w:val="004C347D"/>
    <w:rsid w:val="004C44B5"/>
    <w:rsid w:val="004D227B"/>
    <w:rsid w:val="004F33BE"/>
    <w:rsid w:val="005061A2"/>
    <w:rsid w:val="00516A46"/>
    <w:rsid w:val="005324B2"/>
    <w:rsid w:val="00533301"/>
    <w:rsid w:val="00535238"/>
    <w:rsid w:val="00551C13"/>
    <w:rsid w:val="00570BA8"/>
    <w:rsid w:val="005B65B1"/>
    <w:rsid w:val="005D200B"/>
    <w:rsid w:val="005E3393"/>
    <w:rsid w:val="005F5E8C"/>
    <w:rsid w:val="00601557"/>
    <w:rsid w:val="006303BB"/>
    <w:rsid w:val="00661722"/>
    <w:rsid w:val="0066192C"/>
    <w:rsid w:val="006653F9"/>
    <w:rsid w:val="00690A55"/>
    <w:rsid w:val="006B0BC7"/>
    <w:rsid w:val="006C63E8"/>
    <w:rsid w:val="006C6B98"/>
    <w:rsid w:val="006D02BC"/>
    <w:rsid w:val="006E1682"/>
    <w:rsid w:val="006E2922"/>
    <w:rsid w:val="006F71E2"/>
    <w:rsid w:val="00700848"/>
    <w:rsid w:val="00712930"/>
    <w:rsid w:val="007129A5"/>
    <w:rsid w:val="007148FE"/>
    <w:rsid w:val="00714B27"/>
    <w:rsid w:val="00735ED2"/>
    <w:rsid w:val="007403A6"/>
    <w:rsid w:val="0075097E"/>
    <w:rsid w:val="007770EF"/>
    <w:rsid w:val="00781575"/>
    <w:rsid w:val="00790B98"/>
    <w:rsid w:val="007A6640"/>
    <w:rsid w:val="007B174E"/>
    <w:rsid w:val="007D5361"/>
    <w:rsid w:val="007D7463"/>
    <w:rsid w:val="007D7D28"/>
    <w:rsid w:val="008011B1"/>
    <w:rsid w:val="00802CD2"/>
    <w:rsid w:val="008062E8"/>
    <w:rsid w:val="0084378F"/>
    <w:rsid w:val="00846E56"/>
    <w:rsid w:val="008646AD"/>
    <w:rsid w:val="00870055"/>
    <w:rsid w:val="00873796"/>
    <w:rsid w:val="00873E0E"/>
    <w:rsid w:val="00890583"/>
    <w:rsid w:val="008F3589"/>
    <w:rsid w:val="00913505"/>
    <w:rsid w:val="009259D1"/>
    <w:rsid w:val="00942E77"/>
    <w:rsid w:val="00947FFA"/>
    <w:rsid w:val="009627FD"/>
    <w:rsid w:val="0096518F"/>
    <w:rsid w:val="00967E57"/>
    <w:rsid w:val="009704C3"/>
    <w:rsid w:val="00970C82"/>
    <w:rsid w:val="00976612"/>
    <w:rsid w:val="00986D48"/>
    <w:rsid w:val="00987DD7"/>
    <w:rsid w:val="00993707"/>
    <w:rsid w:val="009B6CA4"/>
    <w:rsid w:val="009F1A1D"/>
    <w:rsid w:val="00A05001"/>
    <w:rsid w:val="00A44727"/>
    <w:rsid w:val="00A51242"/>
    <w:rsid w:val="00A54D80"/>
    <w:rsid w:val="00A64226"/>
    <w:rsid w:val="00A6426F"/>
    <w:rsid w:val="00A70570"/>
    <w:rsid w:val="00A77832"/>
    <w:rsid w:val="00A84544"/>
    <w:rsid w:val="00AA66C9"/>
    <w:rsid w:val="00AC4AD9"/>
    <w:rsid w:val="00AD28A8"/>
    <w:rsid w:val="00AF3070"/>
    <w:rsid w:val="00B405C6"/>
    <w:rsid w:val="00B436AC"/>
    <w:rsid w:val="00B461E2"/>
    <w:rsid w:val="00B61045"/>
    <w:rsid w:val="00B964DA"/>
    <w:rsid w:val="00BA68C0"/>
    <w:rsid w:val="00BC4A30"/>
    <w:rsid w:val="00BD60E9"/>
    <w:rsid w:val="00BD670E"/>
    <w:rsid w:val="00BE3E1C"/>
    <w:rsid w:val="00BE7AD2"/>
    <w:rsid w:val="00BF1F7D"/>
    <w:rsid w:val="00BF2011"/>
    <w:rsid w:val="00BF2186"/>
    <w:rsid w:val="00BF4256"/>
    <w:rsid w:val="00C012A9"/>
    <w:rsid w:val="00C11373"/>
    <w:rsid w:val="00C20028"/>
    <w:rsid w:val="00C34689"/>
    <w:rsid w:val="00C66EC9"/>
    <w:rsid w:val="00CB0DEA"/>
    <w:rsid w:val="00CB6AD2"/>
    <w:rsid w:val="00CC4EFD"/>
    <w:rsid w:val="00CF4B95"/>
    <w:rsid w:val="00CF6444"/>
    <w:rsid w:val="00D2730F"/>
    <w:rsid w:val="00D4604F"/>
    <w:rsid w:val="00D70414"/>
    <w:rsid w:val="00DA6706"/>
    <w:rsid w:val="00DB7327"/>
    <w:rsid w:val="00DC0301"/>
    <w:rsid w:val="00DD655C"/>
    <w:rsid w:val="00DE42E9"/>
    <w:rsid w:val="00DE7C5D"/>
    <w:rsid w:val="00E2167F"/>
    <w:rsid w:val="00E324C8"/>
    <w:rsid w:val="00E365F5"/>
    <w:rsid w:val="00E70E36"/>
    <w:rsid w:val="00E9717D"/>
    <w:rsid w:val="00E97D93"/>
    <w:rsid w:val="00EC090B"/>
    <w:rsid w:val="00ED007B"/>
    <w:rsid w:val="00EE62DE"/>
    <w:rsid w:val="00EF6A82"/>
    <w:rsid w:val="00F04EE9"/>
    <w:rsid w:val="00F2729A"/>
    <w:rsid w:val="00F4449D"/>
    <w:rsid w:val="00F67301"/>
    <w:rsid w:val="00F81056"/>
    <w:rsid w:val="00F93913"/>
    <w:rsid w:val="00FB3405"/>
    <w:rsid w:val="00FB7DA8"/>
    <w:rsid w:val="00FE1A45"/>
    <w:rsid w:val="00FF0D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68445"/>
  <w15:chartTrackingRefBased/>
  <w15:docId w15:val="{28C2BCAD-E0D4-4FE4-A54E-DC1E06FDB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E36"/>
    <w:pPr>
      <w:spacing w:after="200" w:line="280" w:lineRule="atLeas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7426144117351742109m4435048398678704796msolistparagraph">
    <w:name w:val="m_-7426144117351742109m4435048398678704796msolistparagraph"/>
    <w:basedOn w:val="Normal"/>
    <w:rsid w:val="00E70E36"/>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70E36"/>
    <w:rPr>
      <w:sz w:val="16"/>
      <w:szCs w:val="16"/>
    </w:rPr>
  </w:style>
  <w:style w:type="paragraph" w:styleId="CommentText">
    <w:name w:val="annotation text"/>
    <w:basedOn w:val="Normal"/>
    <w:link w:val="CommentTextChar"/>
    <w:uiPriority w:val="99"/>
    <w:semiHidden/>
    <w:unhideWhenUsed/>
    <w:rsid w:val="00E70E36"/>
    <w:pPr>
      <w:spacing w:line="240" w:lineRule="auto"/>
    </w:pPr>
    <w:rPr>
      <w:sz w:val="20"/>
      <w:szCs w:val="20"/>
    </w:rPr>
  </w:style>
  <w:style w:type="character" w:customStyle="1" w:styleId="CommentTextChar">
    <w:name w:val="Comment Text Char"/>
    <w:basedOn w:val="DefaultParagraphFont"/>
    <w:link w:val="CommentText"/>
    <w:uiPriority w:val="99"/>
    <w:semiHidden/>
    <w:rsid w:val="00E70E36"/>
    <w:rPr>
      <w:sz w:val="20"/>
      <w:szCs w:val="20"/>
    </w:rPr>
  </w:style>
  <w:style w:type="paragraph" w:styleId="CommentSubject">
    <w:name w:val="annotation subject"/>
    <w:basedOn w:val="CommentText"/>
    <w:next w:val="CommentText"/>
    <w:link w:val="CommentSubjectChar"/>
    <w:uiPriority w:val="99"/>
    <w:semiHidden/>
    <w:unhideWhenUsed/>
    <w:rsid w:val="00E70E36"/>
    <w:rPr>
      <w:b/>
      <w:bCs/>
    </w:rPr>
  </w:style>
  <w:style w:type="character" w:customStyle="1" w:styleId="CommentSubjectChar">
    <w:name w:val="Comment Subject Char"/>
    <w:basedOn w:val="CommentTextChar"/>
    <w:link w:val="CommentSubject"/>
    <w:uiPriority w:val="99"/>
    <w:semiHidden/>
    <w:rsid w:val="00E70E36"/>
    <w:rPr>
      <w:b/>
      <w:bCs/>
      <w:sz w:val="20"/>
      <w:szCs w:val="20"/>
    </w:rPr>
  </w:style>
  <w:style w:type="paragraph" w:styleId="BalloonText">
    <w:name w:val="Balloon Text"/>
    <w:basedOn w:val="Normal"/>
    <w:link w:val="BalloonTextChar"/>
    <w:uiPriority w:val="99"/>
    <w:semiHidden/>
    <w:unhideWhenUsed/>
    <w:rsid w:val="00E70E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0E36"/>
    <w:rPr>
      <w:rFonts w:ascii="Segoe UI" w:hAnsi="Segoe UI" w:cs="Segoe UI"/>
      <w:sz w:val="18"/>
      <w:szCs w:val="18"/>
    </w:rPr>
  </w:style>
  <w:style w:type="paragraph" w:styleId="Header">
    <w:name w:val="header"/>
    <w:basedOn w:val="Normal"/>
    <w:link w:val="HeaderChar"/>
    <w:uiPriority w:val="99"/>
    <w:unhideWhenUsed/>
    <w:rsid w:val="007D7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463"/>
  </w:style>
  <w:style w:type="paragraph" w:styleId="Footer">
    <w:name w:val="footer"/>
    <w:basedOn w:val="Normal"/>
    <w:link w:val="FooterChar"/>
    <w:uiPriority w:val="99"/>
    <w:unhideWhenUsed/>
    <w:rsid w:val="007D7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463"/>
  </w:style>
  <w:style w:type="paragraph" w:styleId="ListParagraph">
    <w:name w:val="List Paragraph"/>
    <w:basedOn w:val="Normal"/>
    <w:uiPriority w:val="34"/>
    <w:qFormat/>
    <w:rsid w:val="006C6B98"/>
    <w:pPr>
      <w:ind w:left="720"/>
      <w:contextualSpacing/>
    </w:pPr>
  </w:style>
  <w:style w:type="table" w:styleId="TableGrid">
    <w:name w:val="Table Grid"/>
    <w:basedOn w:val="TableNormal"/>
    <w:uiPriority w:val="39"/>
    <w:rsid w:val="006653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280D3-42B3-4E29-B581-F8593E1C3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17</Pages>
  <Words>5525</Words>
  <Characters>31495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Jablonski</dc:creator>
  <cp:keywords/>
  <dc:description/>
  <cp:lastModifiedBy>Shayona Montemurro</cp:lastModifiedBy>
  <cp:revision>2</cp:revision>
  <cp:lastPrinted>2018-12-18T16:05:00Z</cp:lastPrinted>
  <dcterms:created xsi:type="dcterms:W3CDTF">2021-10-29T20:16:00Z</dcterms:created>
  <dcterms:modified xsi:type="dcterms:W3CDTF">2021-10-29T20:16:00Z</dcterms:modified>
</cp:coreProperties>
</file>